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66BFE" w14:textId="2907584A" w:rsidR="0069589C" w:rsidRDefault="0069589C" w:rsidP="0069589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dnia </w:t>
      </w:r>
      <w:proofErr w:type="gramStart"/>
      <w:r w:rsidR="00777662">
        <w:rPr>
          <w:rFonts w:ascii="Century Gothic" w:hAnsi="Century Gothic" w:cs="Calibri"/>
          <w:sz w:val="20"/>
          <w:szCs w:val="20"/>
          <w:shd w:val="clear" w:color="auto" w:fill="FFFFFF"/>
        </w:rPr>
        <w:t>03</w:t>
      </w:r>
      <w:r w:rsidR="002C62A1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C40934">
        <w:rPr>
          <w:rFonts w:ascii="Century Gothic" w:hAnsi="Century Gothic" w:cs="Calibri"/>
          <w:sz w:val="20"/>
          <w:szCs w:val="20"/>
          <w:shd w:val="clear" w:color="auto" w:fill="FFFFFF"/>
        </w:rPr>
        <w:t>0</w:t>
      </w:r>
      <w:r w:rsidR="00777662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.202</w:t>
      </w:r>
      <w:r w:rsidR="00386C16">
        <w:rPr>
          <w:rFonts w:ascii="Century Gothic" w:hAnsi="Century Gothic" w:cs="Calibri"/>
          <w:sz w:val="20"/>
          <w:szCs w:val="20"/>
          <w:shd w:val="clear" w:color="auto" w:fill="FFFFFF"/>
        </w:rPr>
        <w:t>6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  <w:proofErr w:type="gramEnd"/>
    </w:p>
    <w:p w14:paraId="2029EA9C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14:paraId="031A1567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14:paraId="1AB3C2C6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14:paraId="7D43DBCD" w14:textId="20B2266C" w:rsidR="0069589C" w:rsidRDefault="0069589C" w:rsidP="0069589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Pr="00551CF8">
        <w:rPr>
          <w:rFonts w:ascii="Century Gothic" w:hAnsi="Century Gothic"/>
          <w:b/>
          <w:sz w:val="20"/>
          <w:szCs w:val="20"/>
        </w:rPr>
        <w:t>0</w:t>
      </w:r>
      <w:r w:rsidR="00386C16" w:rsidRPr="00551CF8">
        <w:rPr>
          <w:rFonts w:ascii="Century Gothic" w:hAnsi="Century Gothic"/>
          <w:b/>
          <w:sz w:val="20"/>
          <w:szCs w:val="20"/>
        </w:rPr>
        <w:t>5</w:t>
      </w:r>
      <w:r w:rsidRPr="00551CF8">
        <w:rPr>
          <w:rFonts w:ascii="Century Gothic" w:hAnsi="Century Gothic"/>
          <w:b/>
          <w:sz w:val="20"/>
          <w:szCs w:val="20"/>
        </w:rPr>
        <w:t>/</w:t>
      </w:r>
      <w:r w:rsidR="00E762E0" w:rsidRPr="00551CF8">
        <w:rPr>
          <w:rFonts w:ascii="Century Gothic" w:hAnsi="Century Gothic"/>
          <w:b/>
          <w:sz w:val="20"/>
          <w:szCs w:val="20"/>
        </w:rPr>
        <w:t>0</w:t>
      </w:r>
      <w:r w:rsidR="004E2372" w:rsidRPr="00551CF8">
        <w:rPr>
          <w:rFonts w:ascii="Century Gothic" w:hAnsi="Century Gothic"/>
          <w:b/>
          <w:sz w:val="20"/>
          <w:szCs w:val="20"/>
        </w:rPr>
        <w:t>2</w:t>
      </w:r>
      <w:r w:rsidRPr="00551CF8">
        <w:rPr>
          <w:rFonts w:ascii="Century Gothic" w:hAnsi="Century Gothic"/>
          <w:b/>
          <w:sz w:val="20"/>
          <w:szCs w:val="20"/>
        </w:rPr>
        <w:t>/202</w:t>
      </w:r>
      <w:r w:rsidR="00386C16" w:rsidRPr="00551CF8">
        <w:rPr>
          <w:rFonts w:ascii="Century Gothic" w:hAnsi="Century Gothic"/>
          <w:b/>
          <w:sz w:val="20"/>
          <w:szCs w:val="20"/>
        </w:rPr>
        <w:t>6</w:t>
      </w:r>
      <w:r w:rsidRPr="00551CF8">
        <w:rPr>
          <w:rFonts w:ascii="Century Gothic" w:hAnsi="Century Gothic"/>
          <w:b/>
          <w:sz w:val="20"/>
          <w:szCs w:val="20"/>
        </w:rPr>
        <w:t>/ZAW</w:t>
      </w:r>
    </w:p>
    <w:p w14:paraId="2F544F52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Dotyczy: projektu pn. „</w:t>
      </w:r>
      <w:proofErr w:type="spellStart"/>
      <w:r>
        <w:rPr>
          <w:rFonts w:ascii="Century Gothic" w:hAnsi="Century Gothic"/>
          <w:sz w:val="20"/>
          <w:szCs w:val="20"/>
        </w:rPr>
        <w:t>Międzypowiatowa</w:t>
      </w:r>
      <w:proofErr w:type="spellEnd"/>
      <w:r>
        <w:rPr>
          <w:rFonts w:ascii="Century Gothic" w:hAnsi="Century Gothic"/>
          <w:sz w:val="20"/>
          <w:szCs w:val="20"/>
        </w:rPr>
        <w:t xml:space="preserve"> droga do edukacyjnego sukcesu szkół zawodowych powiatów dzierżoniowskiego, kłodzkiego i świdnickiego”</w:t>
      </w:r>
    </w:p>
    <w:p w14:paraId="5073BC67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030F9D6E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1.1. Fundacja „Krzyżowa” dla Porozumienia Europejskiego, Krzyżowa 7, 58-112 Grodziszcze KRS: 0000084948, realizator projektu dofinansowanego ze środków Unii Europejskiej w ramach Programu Fundusze Europejskie dla Dolnego Śląska 2021-2027.</w:t>
      </w:r>
    </w:p>
    <w:p w14:paraId="587B8DC7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16FAF2FD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zgodnie z zasadą konkurencyjności określoną w Wytycznych w zakresie kwalifikowalności wydatków w </w:t>
      </w:r>
      <w:proofErr w:type="gramStart"/>
      <w:r>
        <w:rPr>
          <w:rFonts w:ascii="Century Gothic" w:hAnsi="Century Gothic"/>
          <w:sz w:val="20"/>
          <w:szCs w:val="20"/>
        </w:rPr>
        <w:t xml:space="preserve">ramach  </w:t>
      </w:r>
      <w:bookmarkStart w:id="0" w:name="_Hlk152593234"/>
      <w:r>
        <w:rPr>
          <w:rFonts w:ascii="Century Gothic" w:hAnsi="Century Gothic"/>
          <w:sz w:val="20"/>
          <w:szCs w:val="20"/>
        </w:rPr>
        <w:t>Programu</w:t>
      </w:r>
      <w:proofErr w:type="gramEnd"/>
      <w:r>
        <w:rPr>
          <w:rFonts w:ascii="Century Gothic" w:hAnsi="Century Gothic"/>
          <w:sz w:val="20"/>
          <w:szCs w:val="20"/>
        </w:rPr>
        <w:t xml:space="preserve"> Fundusze Europejskie dla Dolnego Śląska 2021-2027.</w:t>
      </w:r>
    </w:p>
    <w:bookmarkEnd w:id="0"/>
    <w:p w14:paraId="34488716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5D733327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0E9EF409" w14:textId="73ABCE28" w:rsidR="002850E4" w:rsidRPr="00E762E0" w:rsidRDefault="00F41F50" w:rsidP="00E762E0">
      <w:pPr>
        <w:suppressAutoHyphens/>
        <w:autoSpaceDN w:val="0"/>
        <w:spacing w:after="0" w:line="360" w:lineRule="auto"/>
        <w:textAlignment w:val="baseline"/>
        <w:rPr>
          <w:rFonts w:ascii="Century Gothic" w:eastAsia="TimesNewRomanPS-BoldMT, Arial" w:hAnsi="Century Gothic" w:cs="TimesNewRomanPS-BoldMT, Arial"/>
          <w:b/>
          <w:spacing w:val="4"/>
          <w:sz w:val="20"/>
          <w:szCs w:val="20"/>
        </w:rPr>
      </w:pPr>
      <w:r>
        <w:rPr>
          <w:rFonts w:ascii="Century Gothic" w:eastAsia="TimesNewRomanPS-BoldMT, Arial" w:hAnsi="Century Gothic" w:cs="TimesNewRomanPS-BoldMT, Arial"/>
          <w:spacing w:val="4"/>
          <w:sz w:val="20"/>
          <w:szCs w:val="20"/>
        </w:rPr>
        <w:t>Przedmiotem zamówienia jest usługa polegająca</w:t>
      </w:r>
      <w:r>
        <w:rPr>
          <w:rFonts w:ascii="Century Gothic" w:eastAsia="TimesNewRomanPS-BoldMT, Arial" w:hAnsi="Century Gothic" w:cs="TimesNewRomanPS-BoldMT, Arial"/>
          <w:sz w:val="20"/>
          <w:szCs w:val="20"/>
        </w:rPr>
        <w:t xml:space="preserve"> na </w:t>
      </w:r>
      <w:r>
        <w:rPr>
          <w:rFonts w:ascii="Century Gothic" w:hAnsi="Century Gothic" w:cs="Century Gothic"/>
          <w:spacing w:val="6"/>
          <w:sz w:val="20"/>
          <w:szCs w:val="20"/>
        </w:rPr>
        <w:t>przygotowaniu i przeprowadzeniu</w:t>
      </w:r>
      <w:r w:rsidR="00C40934">
        <w:rPr>
          <w:rFonts w:ascii="Century Gothic" w:hAnsi="Century Gothic" w:cs="Century Gothic"/>
          <w:spacing w:val="6"/>
          <w:sz w:val="20"/>
          <w:szCs w:val="20"/>
        </w:rPr>
        <w:t xml:space="preserve"> </w:t>
      </w:r>
      <w:r w:rsidR="00C838FC">
        <w:rPr>
          <w:rFonts w:ascii="Century Gothic" w:hAnsi="Century Gothic" w:cs="Century Gothic"/>
          <w:b/>
          <w:spacing w:val="6"/>
          <w:sz w:val="20"/>
          <w:szCs w:val="20"/>
        </w:rPr>
        <w:t xml:space="preserve">„Kursów - </w:t>
      </w:r>
      <w:r w:rsidR="00C838FC" w:rsidRPr="00BC0782">
        <w:rPr>
          <w:rFonts w:ascii="Century Gothic" w:hAnsi="Century Gothic"/>
          <w:b/>
          <w:spacing w:val="6"/>
          <w:sz w:val="20"/>
          <w:szCs w:val="20"/>
        </w:rPr>
        <w:t xml:space="preserve">uprawnienia w zakresie </w:t>
      </w:r>
      <w:r w:rsidR="00C838FC">
        <w:rPr>
          <w:rFonts w:ascii="Century Gothic" w:hAnsi="Century Gothic"/>
          <w:b/>
          <w:spacing w:val="6"/>
          <w:sz w:val="20"/>
          <w:szCs w:val="20"/>
        </w:rPr>
        <w:t xml:space="preserve">eksploatacji </w:t>
      </w:r>
      <w:r w:rsidR="00C838FC" w:rsidRPr="00BC0782">
        <w:rPr>
          <w:rFonts w:ascii="Century Gothic" w:hAnsi="Century Gothic"/>
          <w:b/>
          <w:spacing w:val="6"/>
          <w:sz w:val="20"/>
          <w:szCs w:val="20"/>
        </w:rPr>
        <w:t>urządzeń elektroenergetycznych</w:t>
      </w:r>
      <w:r w:rsidR="00C838FC">
        <w:rPr>
          <w:rFonts w:ascii="Century Gothic" w:hAnsi="Century Gothic"/>
          <w:b/>
          <w:spacing w:val="6"/>
          <w:sz w:val="20"/>
          <w:szCs w:val="20"/>
        </w:rPr>
        <w:t xml:space="preserve"> </w:t>
      </w:r>
      <w:r w:rsidR="00C838FC" w:rsidRPr="00BC0782">
        <w:rPr>
          <w:rFonts w:ascii="Century Gothic" w:hAnsi="Century Gothic"/>
          <w:b/>
          <w:spacing w:val="6"/>
          <w:sz w:val="20"/>
          <w:szCs w:val="20"/>
        </w:rPr>
        <w:t xml:space="preserve">(SEP) do 1 </w:t>
      </w:r>
      <w:proofErr w:type="spellStart"/>
      <w:r w:rsidR="00C838FC" w:rsidRPr="00BC0782">
        <w:rPr>
          <w:rFonts w:ascii="Century Gothic" w:hAnsi="Century Gothic"/>
          <w:b/>
          <w:spacing w:val="6"/>
          <w:sz w:val="20"/>
          <w:szCs w:val="20"/>
        </w:rPr>
        <w:t>kV</w:t>
      </w:r>
      <w:proofErr w:type="spellEnd"/>
      <w:r w:rsidR="00C838FC">
        <w:rPr>
          <w:rFonts w:ascii="Century Gothic" w:hAnsi="Century Gothic"/>
          <w:b/>
          <w:spacing w:val="6"/>
          <w:sz w:val="20"/>
          <w:szCs w:val="20"/>
        </w:rPr>
        <w:t xml:space="preserve">, </w:t>
      </w:r>
      <w:r w:rsidR="00C838FC" w:rsidRPr="0045689C">
        <w:rPr>
          <w:rFonts w:ascii="Century Gothic" w:hAnsi="Century Gothic"/>
          <w:b/>
          <w:spacing w:val="6"/>
          <w:sz w:val="20"/>
          <w:szCs w:val="20"/>
        </w:rPr>
        <w:t xml:space="preserve">w tym </w:t>
      </w:r>
      <w:r w:rsidR="00C838FC" w:rsidRPr="0045689C">
        <w:rPr>
          <w:rFonts w:ascii="Century Gothic" w:hAnsi="Century Gothic"/>
          <w:b/>
          <w:bCs/>
          <w:spacing w:val="6"/>
          <w:sz w:val="20"/>
          <w:szCs w:val="20"/>
        </w:rPr>
        <w:t>obsługi, konserwacji, remontu, naprawy, montażu oraz demontażu urządzeń, instalacji i sieci</w:t>
      </w:r>
      <w:r w:rsidR="00C838FC" w:rsidRPr="0045689C">
        <w:rPr>
          <w:rFonts w:ascii="Century Gothic" w:hAnsi="Century Gothic"/>
          <w:b/>
          <w:spacing w:val="6"/>
          <w:sz w:val="20"/>
          <w:szCs w:val="20"/>
        </w:rPr>
        <w:t>”</w:t>
      </w:r>
      <w:r w:rsidR="00C838FC" w:rsidRPr="00076601">
        <w:rPr>
          <w:rFonts w:ascii="Century Gothic" w:hAnsi="Century Gothic" w:cs="Century Gothic"/>
          <w:b/>
          <w:spacing w:val="6"/>
          <w:sz w:val="20"/>
          <w:szCs w:val="20"/>
        </w:rPr>
        <w:t xml:space="preserve"> </w:t>
      </w:r>
      <w:r w:rsidR="00C838FC">
        <w:rPr>
          <w:rFonts w:ascii="Century Gothic" w:hAnsi="Century Gothic" w:cs="Century Gothic"/>
          <w:b/>
          <w:spacing w:val="6"/>
          <w:sz w:val="20"/>
          <w:szCs w:val="20"/>
        </w:rPr>
        <w:t>wraz z przeprowadzeniem egzaminu państwowego</w:t>
      </w:r>
      <w:bookmarkStart w:id="1" w:name="_Hlk117247299"/>
      <w:r w:rsidR="00937938">
        <w:rPr>
          <w:rFonts w:ascii="Century Gothic" w:eastAsia="TimesNewRomanPS-BoldMT, Arial" w:hAnsi="Century Gothic" w:cs="TimesNewRomanPS-BoldMT, Arial"/>
          <w:b/>
          <w:spacing w:val="4"/>
          <w:sz w:val="20"/>
          <w:szCs w:val="20"/>
        </w:rPr>
        <w:t xml:space="preserve"> </w:t>
      </w:r>
      <w:r w:rsidR="002850E4">
        <w:rPr>
          <w:rFonts w:ascii="Century Gothic" w:hAnsi="Century Gothic" w:cs="Century Gothic"/>
          <w:b/>
          <w:spacing w:val="6"/>
          <w:sz w:val="20"/>
          <w:szCs w:val="20"/>
        </w:rPr>
        <w:t xml:space="preserve">dla </w:t>
      </w:r>
      <w:r w:rsidR="00777662">
        <w:rPr>
          <w:rFonts w:ascii="Century Gothic" w:hAnsi="Century Gothic" w:cs="Century Gothic"/>
          <w:b/>
          <w:spacing w:val="6"/>
          <w:sz w:val="20"/>
          <w:szCs w:val="20"/>
        </w:rPr>
        <w:t>25</w:t>
      </w:r>
      <w:r w:rsidR="002850E4">
        <w:rPr>
          <w:rFonts w:ascii="Century Gothic" w:hAnsi="Century Gothic" w:cs="Century Gothic"/>
          <w:b/>
          <w:spacing w:val="6"/>
          <w:sz w:val="20"/>
          <w:szCs w:val="20"/>
        </w:rPr>
        <w:t xml:space="preserve"> uczniów z </w:t>
      </w:r>
      <w:r w:rsidR="00FB6DF2">
        <w:rPr>
          <w:rFonts w:ascii="Century Gothic" w:hAnsi="Century Gothic" w:cs="Century Gothic"/>
          <w:b/>
          <w:spacing w:val="6"/>
          <w:sz w:val="20"/>
          <w:szCs w:val="20"/>
        </w:rPr>
        <w:t xml:space="preserve">Zespołu Szkół </w:t>
      </w:r>
      <w:r w:rsidR="00777662">
        <w:rPr>
          <w:rFonts w:ascii="Century Gothic" w:hAnsi="Century Gothic" w:cs="Century Gothic"/>
          <w:b/>
          <w:spacing w:val="6"/>
          <w:sz w:val="20"/>
          <w:szCs w:val="20"/>
        </w:rPr>
        <w:t>Technicznych w Kłodzku.</w:t>
      </w:r>
    </w:p>
    <w:bookmarkEnd w:id="1"/>
    <w:p w14:paraId="67AACF21" w14:textId="77777777" w:rsidR="00937938" w:rsidRDefault="00937938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2EDADA80" w14:textId="73538F3B" w:rsidR="00145E2E" w:rsidRDefault="0069589C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 </w:t>
      </w:r>
      <w:r w:rsidR="00145E2E">
        <w:rPr>
          <w:rFonts w:ascii="Century Gothic" w:hAnsi="Century Gothic"/>
          <w:sz w:val="20"/>
          <w:szCs w:val="20"/>
        </w:rPr>
        <w:t>80500000-9 Usługi szkoleniowe</w:t>
      </w:r>
    </w:p>
    <w:p w14:paraId="1CFD1D1F" w14:textId="77777777" w:rsidR="00FB6DF2" w:rsidRDefault="00FB6DF2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475D44D3" w14:textId="1ED91934" w:rsidR="00541DC1" w:rsidRDefault="00316934" w:rsidP="006342C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3.</w:t>
      </w:r>
      <w:r w:rsidR="006342CF"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1.</w:t>
      </w:r>
      <w:r w:rsid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541DC1" w:rsidRPr="008A3D33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zobowiązany jest do przeprowadzenia zajęć zgodnie z przepisami normującymi przygotowanie do egzaminu </w:t>
      </w:r>
      <w:r w:rsidR="00541DC1">
        <w:rPr>
          <w:rFonts w:ascii="Century Gothic" w:eastAsia="Calibri" w:hAnsi="Century Gothic" w:cs="Times New Roman"/>
          <w:sz w:val="20"/>
          <w:szCs w:val="20"/>
        </w:rPr>
        <w:t xml:space="preserve">kwalifikacyjnego </w:t>
      </w:r>
      <w:bookmarkStart w:id="2" w:name="_Hlk94686064"/>
      <w:r w:rsidR="00541DC1">
        <w:rPr>
          <w:rFonts w:ascii="Century Gothic" w:eastAsia="Calibri" w:hAnsi="Century Gothic" w:cs="Times New Roman"/>
          <w:sz w:val="20"/>
          <w:szCs w:val="20"/>
        </w:rPr>
        <w:t xml:space="preserve">przed </w:t>
      </w:r>
      <w:r w:rsidR="00541DC1">
        <w:rPr>
          <w:rFonts w:ascii="Century Gothic" w:eastAsia="Calibri" w:hAnsi="Century Gothic" w:cs="Times New Roman"/>
          <w:bCs/>
          <w:sz w:val="20"/>
          <w:szCs w:val="20"/>
        </w:rPr>
        <w:t>Komisją Kwalifikacyjną</w:t>
      </w:r>
      <w:r w:rsidR="00541DC1">
        <w:rPr>
          <w:rFonts w:ascii="Century Gothic" w:eastAsia="Calibri" w:hAnsi="Century Gothic" w:cs="Times New Roman"/>
          <w:sz w:val="20"/>
          <w:szCs w:val="20"/>
        </w:rPr>
        <w:t xml:space="preserve"> powołaną przez </w:t>
      </w:r>
      <w:r w:rsidR="00541DC1">
        <w:rPr>
          <w:rFonts w:ascii="Century Gothic" w:eastAsia="Calibri" w:hAnsi="Century Gothic" w:cs="Times New Roman"/>
          <w:bCs/>
          <w:sz w:val="20"/>
          <w:szCs w:val="20"/>
        </w:rPr>
        <w:t>Prezesa Urzędu Regulacji Energetyki</w:t>
      </w:r>
      <w:r w:rsid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bookmarkEnd w:id="2"/>
    </w:p>
    <w:p w14:paraId="60262838" w14:textId="77777777" w:rsidR="006342CF" w:rsidRDefault="00316934" w:rsidP="006342C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6342CF" w:rsidRPr="00FC353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2. Liczba osób objętych usługą: </w:t>
      </w:r>
    </w:p>
    <w:p w14:paraId="618AAE80" w14:textId="2638276F" w:rsidR="00541DC1" w:rsidRPr="00937938" w:rsidRDefault="00777662" w:rsidP="00937938">
      <w:pPr>
        <w:suppressAutoHyphens/>
        <w:autoSpaceDN w:val="0"/>
        <w:spacing w:after="0" w:line="360" w:lineRule="auto"/>
        <w:textAlignment w:val="baseline"/>
        <w:rPr>
          <w:rFonts w:ascii="Century Gothic" w:eastAsia="TimesNewRomanPS-BoldMT, Arial" w:hAnsi="Century Gothic" w:cs="TimesNewRomanPS-BoldMT, Arial"/>
          <w:bCs/>
          <w:spacing w:val="4"/>
          <w:sz w:val="20"/>
          <w:szCs w:val="20"/>
        </w:rPr>
      </w:pPr>
      <w:r>
        <w:rPr>
          <w:rFonts w:ascii="Century Gothic" w:hAnsi="Century Gothic" w:cs="Century Gothic"/>
          <w:bCs/>
          <w:spacing w:val="6"/>
          <w:sz w:val="20"/>
          <w:szCs w:val="20"/>
        </w:rPr>
        <w:t xml:space="preserve">25 </w:t>
      </w:r>
      <w:r w:rsidR="00386C16" w:rsidRPr="00386C16">
        <w:rPr>
          <w:rFonts w:ascii="Century Gothic" w:hAnsi="Century Gothic" w:cs="Century Gothic"/>
          <w:bCs/>
          <w:spacing w:val="6"/>
          <w:sz w:val="20"/>
          <w:szCs w:val="20"/>
        </w:rPr>
        <w:t xml:space="preserve">uczniów z Zespołu Szkół </w:t>
      </w:r>
      <w:r>
        <w:rPr>
          <w:rFonts w:ascii="Century Gothic" w:hAnsi="Century Gothic" w:cs="Century Gothic"/>
          <w:bCs/>
          <w:spacing w:val="6"/>
          <w:sz w:val="20"/>
          <w:szCs w:val="20"/>
        </w:rPr>
        <w:t>Technicznych</w:t>
      </w:r>
      <w:r w:rsidR="00386C16" w:rsidRPr="00386C16">
        <w:rPr>
          <w:rFonts w:ascii="Century Gothic" w:hAnsi="Century Gothic" w:cs="Century Gothic"/>
          <w:bCs/>
          <w:spacing w:val="6"/>
          <w:sz w:val="20"/>
          <w:szCs w:val="20"/>
        </w:rPr>
        <w:t xml:space="preserve"> w </w:t>
      </w:r>
      <w:r>
        <w:rPr>
          <w:rFonts w:ascii="Century Gothic" w:hAnsi="Century Gothic" w:cs="Century Gothic"/>
          <w:bCs/>
          <w:spacing w:val="6"/>
          <w:sz w:val="20"/>
          <w:szCs w:val="20"/>
        </w:rPr>
        <w:t>Kłodzku.</w:t>
      </w:r>
    </w:p>
    <w:p w14:paraId="20555F89" w14:textId="77777777" w:rsidR="00E762E0" w:rsidRDefault="006342CF" w:rsidP="00E762E0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E762E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P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Szkolenie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należy przeprowadzić</w:t>
      </w:r>
      <w:r w:rsidRP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 języku polskim, zgodnie z obowiązującymi przepisami, w wymiarze</w:t>
      </w:r>
    </w:p>
    <w:p w14:paraId="063EC7FD" w14:textId="77777777" w:rsidR="00287042" w:rsidRDefault="00E762E0" w:rsidP="00B22AFA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E3428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20 godzin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zajęć</w:t>
      </w:r>
      <w:r w:rsidRPr="00E3428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dydaktycznych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P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przypadających na jednego uczestnika kursu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Pr="00E3428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(1 godzina zajęć dydaktycznych = 45 minut). </w:t>
      </w:r>
    </w:p>
    <w:p w14:paraId="318AF7BF" w14:textId="77777777" w:rsidR="00B22AFA" w:rsidRPr="00B22AFA" w:rsidRDefault="00B22AFA" w:rsidP="00B22AFA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</w:p>
    <w:p w14:paraId="3B4F3520" w14:textId="77777777" w:rsidR="009E56D6" w:rsidRDefault="009E56D6" w:rsidP="009E56D6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4. OGÓLNE WARUNKI REALIZACJI ZAMÓWIENIA/WYMAGANIA WOBEC WYKONAWCY:</w:t>
      </w:r>
    </w:p>
    <w:p w14:paraId="68B5E530" w14:textId="77777777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4.1. Cena brutto podana w ofercie musi być ostateczna.</w:t>
      </w:r>
    </w:p>
    <w:p w14:paraId="2526571A" w14:textId="77777777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4.2. Oferent pozostaje związany ofertą przez okres 5 dni od upływu terminu składania ofert.</w:t>
      </w:r>
    </w:p>
    <w:p w14:paraId="4AE8532A" w14:textId="77777777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lastRenderedPageBreak/>
        <w:t>4.3. Wynagrodzenie dla Oferenta będzie wypłacone przelewem na rachunek bankowy wskazany przez Wykonawcę w terminie 30 dni kalendarzowych od dnia otrzymania przez Zamawiającego prawidłowo wystawionej faktury. Podstawą wystawienia faktury jest przyjęcie przez Zamawiającego protokołu odbioru.</w:t>
      </w:r>
    </w:p>
    <w:p w14:paraId="4DCB607A" w14:textId="77777777" w:rsidR="009E56D6" w:rsidRDefault="0069305A" w:rsidP="009E56D6">
      <w:pPr>
        <w:spacing w:after="120"/>
        <w:jc w:val="both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</w:t>
      </w:r>
      <w:r w:rsidR="009E56D6">
        <w:rPr>
          <w:rFonts w:ascii="Century Gothic" w:eastAsia="Calibri" w:hAnsi="Century Gothic" w:cs="Times New Roman"/>
          <w:sz w:val="20"/>
          <w:szCs w:val="20"/>
        </w:rPr>
        <w:t>.</w:t>
      </w: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9E56D6">
        <w:rPr>
          <w:rFonts w:ascii="Century Gothic" w:eastAsia="Calibri" w:hAnsi="Century Gothic" w:cs="Times New Roman"/>
          <w:sz w:val="20"/>
          <w:szCs w:val="20"/>
        </w:rPr>
        <w:t xml:space="preserve"> Kurs może być realizowany w dni nauki </w:t>
      </w:r>
      <w:r w:rsidR="009E56D6" w:rsidRPr="00022AD5">
        <w:rPr>
          <w:rFonts w:ascii="Century Gothic" w:eastAsia="Calibri" w:hAnsi="Century Gothic" w:cs="Times New Roman"/>
          <w:sz w:val="20"/>
          <w:szCs w:val="20"/>
        </w:rPr>
        <w:t>szkolnej jak również w weekendy.</w:t>
      </w:r>
      <w:r w:rsidR="009E56D6">
        <w:rPr>
          <w:rFonts w:ascii="Century Gothic" w:eastAsia="Calibri" w:hAnsi="Century Gothic" w:cs="Times New Roman"/>
          <w:sz w:val="20"/>
          <w:szCs w:val="20"/>
        </w:rPr>
        <w:t> </w:t>
      </w:r>
      <w:r w:rsidR="00801D11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Wykonawca tworzy na bieżąco harmonogram kursu, dostosowując się do harmonogramu projektu oraz możliwości czasowych uczestników projektu, zapewniając 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im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>maksymalny komfort. Wykonawca zapewnia realizację zadania we wskazanej miejscowości i terminach. Wykonawca 7 dni przed rozpoczęciem zajęć uzgodni</w:t>
      </w:r>
      <w:r w:rsidR="00E704C9">
        <w:rPr>
          <w:rFonts w:ascii="Century Gothic" w:eastAsia="Calibri" w:hAnsi="Century Gothic" w:cs="Times New Roman"/>
          <w:sz w:val="20"/>
          <w:szCs w:val="20"/>
        </w:rPr>
        <w:t>a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z </w:t>
      </w:r>
      <w:r w:rsidR="00E704C9" w:rsidRPr="00E704C9">
        <w:rPr>
          <w:rFonts w:ascii="Century Gothic" w:eastAsia="Calibri" w:hAnsi="Century Gothic" w:cs="Times New Roman"/>
          <w:sz w:val="20"/>
          <w:szCs w:val="20"/>
        </w:rPr>
        <w:t>koordynatorem szkolnym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harmonogram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 i przedstawia go Zamawiającemu.</w:t>
      </w:r>
    </w:p>
    <w:p w14:paraId="0E410995" w14:textId="77777777" w:rsidR="009E56D6" w:rsidRDefault="0069305A" w:rsidP="009E56D6">
      <w:pPr>
        <w:spacing w:after="120"/>
        <w:jc w:val="both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4.5.</w:t>
      </w:r>
      <w:r w:rsidR="009E56D6"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</w:t>
      </w:r>
      <w:r w:rsidR="009E56D6">
        <w:rPr>
          <w:rFonts w:ascii="Century Gothic" w:eastAsia="Calibri" w:hAnsi="Century Gothic" w:cs="Times New Roman"/>
          <w:sz w:val="20"/>
          <w:szCs w:val="20"/>
        </w:rPr>
        <w:t>Wykonawca zobowiązany jest do stosowania przepisów BHP zgodnie z obowiązującym prawem.</w:t>
      </w:r>
    </w:p>
    <w:p w14:paraId="701943C3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6.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Wszystkie zajęcia muszą być prowadzone w systemie stacjonarnym</w:t>
      </w:r>
      <w:r w:rsidR="005C43D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14:paraId="1449773E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69305A">
        <w:rPr>
          <w:rFonts w:ascii="Century Gothic" w:eastAsia="Calibri" w:hAnsi="Century Gothic" w:cs="Times New Roman"/>
          <w:sz w:val="20"/>
          <w:szCs w:val="20"/>
        </w:rPr>
        <w:t>7.</w:t>
      </w:r>
      <w:r>
        <w:rPr>
          <w:rFonts w:ascii="Century Gothic" w:eastAsia="Calibri" w:hAnsi="Century Gothic" w:cs="Times New Roman"/>
          <w:sz w:val="20"/>
          <w:szCs w:val="20"/>
        </w:rPr>
        <w:t xml:space="preserve"> W ramach umowy Wykonawca obowiązany jest wyposażyć każdego uczestnika kursu w materiały szkoleniowe oraz jeden dodatkowy komplet do dokumentacji projektu, przekazane nieodpłatnie. Materiały muszę być nowe, adekwatne do treści szkolenia.</w:t>
      </w:r>
    </w:p>
    <w:p w14:paraId="61705279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4.8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Zajęcia mają odbywać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się</w:t>
      </w:r>
      <w:r w:rsidR="006F57F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:</w:t>
      </w:r>
    </w:p>
    <w:p w14:paraId="4640DD8A" w14:textId="5083AC64" w:rsidR="00B22AFA" w:rsidRDefault="00777662" w:rsidP="009E56D6">
      <w:pPr>
        <w:widowControl w:val="0"/>
        <w:spacing w:after="0" w:line="360" w:lineRule="auto"/>
        <w:jc w:val="both"/>
        <w:textAlignment w:val="baseline"/>
        <w:rPr>
          <w:rFonts w:ascii="Century Gothic" w:hAnsi="Century Gothic" w:cs="Century Gothic"/>
          <w:spacing w:val="6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Dla </w:t>
      </w:r>
      <w:r>
        <w:rPr>
          <w:rFonts w:ascii="Century Gothic" w:eastAsia="Century Gothic" w:hAnsi="Century Gothic" w:cs="Century Gothic"/>
          <w:sz w:val="20"/>
          <w:szCs w:val="20"/>
        </w:rPr>
        <w:t>Zespołu Szkół Technicznych (Ul</w:t>
      </w:r>
      <w:r w:rsidRPr="008B3B56">
        <w:t xml:space="preserve"> </w:t>
      </w:r>
      <w:r w:rsidRPr="008B3B56">
        <w:rPr>
          <w:rFonts w:ascii="Century Gothic" w:eastAsia="Century Gothic" w:hAnsi="Century Gothic" w:cs="Century Gothic"/>
          <w:sz w:val="20"/>
          <w:szCs w:val="20"/>
        </w:rPr>
        <w:t>Bohaterów Getta 6, 57-300 Kłodzko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744927" w:rsidRPr="00541DC1">
        <w:rPr>
          <w:rFonts w:ascii="Century Gothic" w:hAnsi="Century Gothic" w:cs="Century Gothic"/>
          <w:spacing w:val="6"/>
          <w:sz w:val="20"/>
          <w:szCs w:val="20"/>
        </w:rPr>
        <w:t>z</w:t>
      </w:r>
      <w:r w:rsidR="004B2B70" w:rsidRPr="00541DC1">
        <w:rPr>
          <w:rFonts w:ascii="Century Gothic" w:hAnsi="Century Gothic" w:cs="Century Gothic"/>
          <w:spacing w:val="6"/>
          <w:sz w:val="20"/>
          <w:szCs w:val="20"/>
        </w:rPr>
        <w:t>ajęcia musz</w:t>
      </w:r>
      <w:r w:rsidR="00744927" w:rsidRPr="00541DC1">
        <w:rPr>
          <w:rFonts w:ascii="Century Gothic" w:hAnsi="Century Gothic" w:cs="Century Gothic"/>
          <w:spacing w:val="6"/>
          <w:sz w:val="20"/>
          <w:szCs w:val="20"/>
        </w:rPr>
        <w:t xml:space="preserve">ą </w:t>
      </w:r>
      <w:r w:rsidR="004B2B70" w:rsidRPr="00541DC1">
        <w:rPr>
          <w:rFonts w:ascii="Century Gothic" w:hAnsi="Century Gothic" w:cs="Century Gothic"/>
          <w:spacing w:val="6"/>
          <w:sz w:val="20"/>
          <w:szCs w:val="20"/>
        </w:rPr>
        <w:t xml:space="preserve">być przeprowadzone </w:t>
      </w:r>
      <w:r w:rsidR="00541DC1">
        <w:rPr>
          <w:rFonts w:ascii="Century Gothic" w:hAnsi="Century Gothic" w:cs="Century Gothic"/>
          <w:spacing w:val="6"/>
          <w:sz w:val="20"/>
          <w:szCs w:val="20"/>
        </w:rPr>
        <w:t>na terenie</w:t>
      </w:r>
      <w:r w:rsidR="004B2B70" w:rsidRPr="00541DC1">
        <w:rPr>
          <w:rFonts w:ascii="Century Gothic" w:hAnsi="Century Gothic" w:cs="Century Gothic"/>
          <w:spacing w:val="6"/>
          <w:sz w:val="20"/>
          <w:szCs w:val="20"/>
        </w:rPr>
        <w:t xml:space="preserve"> </w:t>
      </w:r>
      <w:r>
        <w:rPr>
          <w:rFonts w:ascii="Century Gothic" w:hAnsi="Century Gothic" w:cs="Century Gothic"/>
          <w:spacing w:val="6"/>
          <w:sz w:val="20"/>
          <w:szCs w:val="20"/>
        </w:rPr>
        <w:t>Kłodzka</w:t>
      </w:r>
      <w:r w:rsidR="00541DC1">
        <w:rPr>
          <w:rFonts w:ascii="Century Gothic" w:hAnsi="Century Gothic" w:cs="Century Gothic"/>
          <w:spacing w:val="6"/>
          <w:sz w:val="20"/>
          <w:szCs w:val="20"/>
        </w:rPr>
        <w:t xml:space="preserve">, </w:t>
      </w:r>
      <w:r w:rsidR="004B2B70" w:rsidRPr="00541DC1">
        <w:rPr>
          <w:rFonts w:ascii="Century Gothic" w:hAnsi="Century Gothic" w:cs="Century Gothic"/>
          <w:spacing w:val="6"/>
          <w:sz w:val="20"/>
          <w:szCs w:val="20"/>
        </w:rPr>
        <w:t>w budynku szkoły lub sali instytucji szkoleniowej</w:t>
      </w:r>
      <w:r w:rsidR="00744927" w:rsidRPr="00541DC1">
        <w:rPr>
          <w:rFonts w:ascii="Century Gothic" w:hAnsi="Century Gothic" w:cs="Century Gothic"/>
          <w:spacing w:val="6"/>
          <w:sz w:val="20"/>
          <w:szCs w:val="20"/>
        </w:rPr>
        <w:t>.</w:t>
      </w:r>
    </w:p>
    <w:p w14:paraId="0EBF4131" w14:textId="3BD7E41B" w:rsidR="00937938" w:rsidRPr="00937938" w:rsidRDefault="00937938" w:rsidP="00937938">
      <w:pPr>
        <w:spacing w:after="160" w:line="259" w:lineRule="auto"/>
        <w:jc w:val="both"/>
        <w:rPr>
          <w:rFonts w:ascii="Century Gothic" w:eastAsia="Calibri" w:hAnsi="Century Gothic" w:cs="Times New Roman"/>
          <w:color w:val="auto"/>
          <w:sz w:val="20"/>
          <w:szCs w:val="20"/>
          <w:lang w:eastAsia="en-US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Koszt wynajęcia </w:t>
      </w:r>
      <w:proofErr w:type="spellStart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sal</w:t>
      </w:r>
      <w:proofErr w:type="spellEnd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potrzebnych do przeprowadzenia kursu ponosi Wykonawca.</w:t>
      </w:r>
    </w:p>
    <w:p w14:paraId="72A7CDC2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9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 przypadku szkoleń/kursów zawodowych/podnoszących kompetencje, w których wymagane jest stosowanie odzieży ochronnej i posiadanie badań lekarskich, Wykonawca zobowiązany jest do jej zapewnienia osobom uczestniczącym.</w:t>
      </w:r>
    </w:p>
    <w:p w14:paraId="2A8D8443" w14:textId="77777777" w:rsidR="009E56D6" w:rsidRPr="006E0759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0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DA3A40" w:rsidRP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Po zakończeniu kursu należy przeprowadzić egzamin wewnętrzny, a następnie umożliwić uczniom przystąpienie do egzaminu 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państwowego. 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pokrywa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koszt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egzaminu 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państwowego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umożliwiającego nabycie uprawnień</w:t>
      </w:r>
      <w:r w:rsid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14:paraId="1217D0B0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zobowiązany jest do dokumentowania prowadzonych kursów poprzez prowadzenie stosownej dokumentacji w postaci:</w:t>
      </w:r>
    </w:p>
    <w:p w14:paraId="36ADBB51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dziennika zajęć zawierającego dzienną listę obecności, wymiar godzin, wykaz treści,</w:t>
      </w:r>
    </w:p>
    <w:p w14:paraId="41F7E1ED" w14:textId="5BD6F576" w:rsidR="005C43D5" w:rsidRDefault="005C43D5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programu kursu</w:t>
      </w:r>
    </w:p>
    <w:p w14:paraId="60939C23" w14:textId="550B0E17" w:rsidR="00937938" w:rsidRPr="00937938" w:rsidRDefault="00937938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b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certyfikatów/zaświadczeń wydanych każdemu uczestnik</w:t>
      </w:r>
      <w:r w:rsidRPr="007D312D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owi kursu</w:t>
      </w:r>
      <w:r w:rsidRPr="007D312D">
        <w:rPr>
          <w:rStyle w:val="FontStyle21"/>
          <w:rFonts w:ascii="Century Gothic" w:hAnsi="Century Gothic" w:cs="Times New Roman"/>
          <w:sz w:val="20"/>
          <w:szCs w:val="20"/>
        </w:rPr>
        <w:t xml:space="preserve"> </w:t>
      </w:r>
      <w:r w:rsidRPr="00937938">
        <w:rPr>
          <w:rStyle w:val="FontStyle21"/>
          <w:rFonts w:ascii="Century Gothic" w:hAnsi="Century Gothic" w:cs="Times New Roman"/>
          <w:b w:val="0"/>
          <w:sz w:val="20"/>
          <w:szCs w:val="20"/>
        </w:rPr>
        <w:t>zawierających informację: tytuł, data, liczba godz. kursu, podmiot realizujący wraz z kopią do dokumentacji projektu</w:t>
      </w:r>
      <w:r>
        <w:rPr>
          <w:rStyle w:val="FontStyle21"/>
          <w:rFonts w:ascii="Century Gothic" w:hAnsi="Century Gothic" w:cs="Times New Roman"/>
          <w:sz w:val="20"/>
          <w:szCs w:val="20"/>
        </w:rPr>
        <w:t>.</w:t>
      </w:r>
    </w:p>
    <w:p w14:paraId="5DA31038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rejestru wydanych certyfikatów potwierdzających ukończenie kursu,</w:t>
      </w:r>
    </w:p>
    <w:p w14:paraId="53B22D5A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listy odbioru materiałów z podpisami uczestników kursu,</w:t>
      </w:r>
    </w:p>
    <w:p w14:paraId="7582BCF2" w14:textId="77777777" w:rsidR="00600ADF" w:rsidRPr="00600ADF" w:rsidRDefault="009E56D6" w:rsidP="00600AD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listy osób ubezpieczonych lub poddanych badaniom lekarskim (jeśli dotyczy),</w:t>
      </w:r>
    </w:p>
    <w:p w14:paraId="3397754B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protokołu z egzaminu zewnętrznego,</w:t>
      </w:r>
    </w:p>
    <w:p w14:paraId="547B8EF1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kopie uzyskanych uprawnień.</w:t>
      </w:r>
    </w:p>
    <w:p w14:paraId="2327A572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12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uwzględni wszystkie koszty związane z organizacją i przeprowadzeniem kursu.</w:t>
      </w:r>
    </w:p>
    <w:p w14:paraId="4302BD7D" w14:textId="77777777" w:rsidR="00EC350C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hAnsi="Century Gothic" w:cs="Tahoma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="00EC350C">
        <w:rPr>
          <w:rFonts w:ascii="Century Gothic" w:hAnsi="Century Gothic" w:cs="Tahoma"/>
          <w:sz w:val="20"/>
          <w:szCs w:val="20"/>
        </w:rPr>
        <w:t xml:space="preserve">Wykonawca zobowiązany jest do informowania uczestników o finansowaniu kursu ze środków </w:t>
      </w:r>
      <w:r w:rsidR="00EC350C">
        <w:rPr>
          <w:rFonts w:ascii="Century Gothic" w:hAnsi="Century Gothic" w:cs="Tahoma"/>
          <w:sz w:val="20"/>
          <w:szCs w:val="20"/>
        </w:rPr>
        <w:lastRenderedPageBreak/>
        <w:t>europejskich, zgodnie z Podręcznikiem wnioskodawcy i beneficjenta programów polityki spójności 2021-2027 w zakresie informacji i promocji.</w:t>
      </w:r>
    </w:p>
    <w:p w14:paraId="5B2C2B4A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będzie zobowiązany do monitorowania obecności uczestników na zajęciach.</w:t>
      </w:r>
    </w:p>
    <w:p w14:paraId="4885AFA4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5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zobowiązany jest do umożliwienia Zamawiającemu przeprowadzenia kontroli i monitoringu realizowanych kursów zawodowych/podnoszących kompetencje w miejscu ich odbywania, jak również wgląd do dokumentacji związanej z realizacją kursu.</w:t>
      </w:r>
    </w:p>
    <w:p w14:paraId="4BB006C9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4.16. Wykonawca w swojej ofercie uwzględni wszystkie koszty związane z organizacją i przeprowadzeniem kursu, a w szczególności:</w:t>
      </w:r>
    </w:p>
    <w:p w14:paraId="3B012F8D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wynagrodzenia wykładowców/ instruktorów oraz eksploatacji urządzeń niezbędnych do realizacji części praktycznej,</w:t>
      </w:r>
    </w:p>
    <w:p w14:paraId="378A0898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materiałów szkoleniowych,</w:t>
      </w:r>
    </w:p>
    <w:p w14:paraId="457876ED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badań lekarskich (jeśli dotyczy),</w:t>
      </w:r>
    </w:p>
    <w:p w14:paraId="3977356B" w14:textId="77777777" w:rsidR="00D319FE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egzaminu zewnętrznego</w:t>
      </w:r>
    </w:p>
    <w:p w14:paraId="2D49231D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koszt wynajmu </w:t>
      </w:r>
      <w:proofErr w:type="spellStart"/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sal</w:t>
      </w:r>
      <w:proofErr w:type="spellEnd"/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infrastruktury niezbędnej do realizacji kursu,</w:t>
      </w:r>
    </w:p>
    <w:p w14:paraId="69D4CFD2" w14:textId="77777777" w:rsidR="00023444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w przypadku konieczności wniesienia jakichkolwiek dodatkowych opłat związanych z ww. czynnościami koszty tych opłat ponosi Wykonawca.</w:t>
      </w:r>
    </w:p>
    <w:p w14:paraId="2435A5A6" w14:textId="3056A0E8" w:rsidR="00587E41" w:rsidRPr="00211840" w:rsidRDefault="00587E41" w:rsidP="00587E41">
      <w:pPr>
        <w:pStyle w:val="Textbody"/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3" w:name="_Hlk189058497"/>
      <w:r>
        <w:rPr>
          <w:rFonts w:ascii="Century Gothic" w:hAnsi="Century Gothic" w:cs="Tahoma"/>
          <w:sz w:val="20"/>
          <w:szCs w:val="20"/>
        </w:rPr>
        <w:t xml:space="preserve">4.17. </w:t>
      </w:r>
      <w:r w:rsidRPr="00211840">
        <w:rPr>
          <w:rFonts w:ascii="Century Gothic" w:hAnsi="Century Gothic"/>
          <w:sz w:val="20"/>
          <w:szCs w:val="20"/>
        </w:rPr>
        <w:t xml:space="preserve">Szczegółowy harmonogram kursów opracuje Wykonawca w porozumieniu z Zamawiającym przed </w:t>
      </w:r>
    </w:p>
    <w:p w14:paraId="39209C89" w14:textId="77777777" w:rsidR="00587E41" w:rsidRDefault="00587E41" w:rsidP="00587E41">
      <w:pPr>
        <w:pStyle w:val="Textbody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211840">
        <w:rPr>
          <w:rFonts w:ascii="Century Gothic" w:hAnsi="Century Gothic"/>
          <w:sz w:val="20"/>
          <w:szCs w:val="20"/>
        </w:rPr>
        <w:t>rozpoczęciem kursu.</w:t>
      </w:r>
    </w:p>
    <w:p w14:paraId="3321F555" w14:textId="5C5BA23F" w:rsidR="00C838FC" w:rsidRPr="002850E4" w:rsidRDefault="00C838FC" w:rsidP="00C838F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4.18. </w:t>
      </w:r>
      <w:r>
        <w:rPr>
          <w:rFonts w:ascii="Century Gothic" w:hAnsi="Century Gothic" w:cs="Tahoma"/>
          <w:sz w:val="20"/>
          <w:szCs w:val="20"/>
        </w:rPr>
        <w:t xml:space="preserve">Kurs ma zostać przeprowadzony przez osobę, która </w:t>
      </w:r>
      <w:r w:rsidRPr="008143AF">
        <w:rPr>
          <w:rFonts w:ascii="Century Gothic" w:hAnsi="Century Gothic"/>
          <w:sz w:val="20"/>
          <w:szCs w:val="20"/>
        </w:rPr>
        <w:t>posiada ważne uprawnienia SEP G1 w zakresie E i D, aktualne</w:t>
      </w:r>
      <w:r w:rsidR="00777662">
        <w:rPr>
          <w:rFonts w:ascii="Century Gothic" w:hAnsi="Century Gothic"/>
          <w:sz w:val="20"/>
          <w:szCs w:val="20"/>
        </w:rPr>
        <w:t xml:space="preserve"> </w:t>
      </w:r>
      <w:r w:rsidRPr="008143AF">
        <w:rPr>
          <w:rFonts w:ascii="Century Gothic" w:hAnsi="Century Gothic"/>
          <w:sz w:val="20"/>
          <w:szCs w:val="20"/>
        </w:rPr>
        <w:t>oraz studia wyższe</w:t>
      </w:r>
      <w:r>
        <w:rPr>
          <w:rFonts w:ascii="Century Gothic" w:hAnsi="Century Gothic"/>
          <w:sz w:val="20"/>
          <w:szCs w:val="20"/>
        </w:rPr>
        <w:t>/podyplomowe</w:t>
      </w:r>
      <w:r w:rsidRPr="008143AF">
        <w:rPr>
          <w:rFonts w:ascii="Century Gothic" w:hAnsi="Century Gothic"/>
          <w:sz w:val="20"/>
          <w:szCs w:val="20"/>
        </w:rPr>
        <w:t xml:space="preserve"> z zakresu elektryki/energetyki</w:t>
      </w:r>
      <w:r>
        <w:rPr>
          <w:rFonts w:ascii="Century Gothic" w:hAnsi="Century Gothic"/>
          <w:sz w:val="20"/>
          <w:szCs w:val="20"/>
        </w:rPr>
        <w:t>. Wykonawca, którego oferta zostanie wybrana ma na wezwanie zamawiającego przedstawić stosowne potwierdzenie wymaganych kwalifikacji (dyplomy/zaświadczenia/certyfikaty).</w:t>
      </w:r>
    </w:p>
    <w:p w14:paraId="38CD953F" w14:textId="77777777" w:rsidR="00C838FC" w:rsidRPr="00211840" w:rsidRDefault="00C838FC" w:rsidP="00587E41">
      <w:pPr>
        <w:pStyle w:val="Textbody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bookmarkEnd w:id="3"/>
    <w:p w14:paraId="41E363C9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6988DBBF" w14:textId="24AA444C" w:rsidR="002850E4" w:rsidRPr="00937938" w:rsidRDefault="009E56D6" w:rsidP="003042CF">
      <w:pPr>
        <w:pStyle w:val="Textbody"/>
        <w:jc w:val="both"/>
        <w:rPr>
          <w:rFonts w:ascii="Century Gothic" w:hAnsi="Century Gothic"/>
          <w:sz w:val="20"/>
          <w:szCs w:val="20"/>
          <w:highlight w:val="yellow"/>
        </w:rPr>
      </w:pPr>
      <w:r w:rsidRPr="003C790E">
        <w:rPr>
          <w:rFonts w:ascii="Century Gothic" w:hAnsi="Century Gothic"/>
          <w:sz w:val="20"/>
          <w:szCs w:val="20"/>
        </w:rPr>
        <w:t xml:space="preserve">Termin wykonania przedmiotu zamówienia: 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01</w:t>
      </w:r>
      <w:r w:rsidR="00386C16" w:rsidRPr="00777662">
        <w:rPr>
          <w:rFonts w:ascii="Century Gothic" w:hAnsi="Century Gothic"/>
          <w:b/>
          <w:bCs/>
          <w:sz w:val="20"/>
          <w:szCs w:val="20"/>
        </w:rPr>
        <w:t>.0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3.2026</w:t>
      </w:r>
      <w:r w:rsidR="00386C16" w:rsidRPr="00777662">
        <w:rPr>
          <w:rFonts w:ascii="Century Gothic" w:hAnsi="Century Gothic"/>
          <w:b/>
          <w:bCs/>
          <w:sz w:val="20"/>
          <w:szCs w:val="20"/>
        </w:rPr>
        <w:t xml:space="preserve"> do dnia 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16</w:t>
      </w:r>
      <w:r w:rsidR="00386C16" w:rsidRPr="00777662">
        <w:rPr>
          <w:rFonts w:ascii="Century Gothic" w:hAnsi="Century Gothic"/>
          <w:b/>
          <w:bCs/>
          <w:sz w:val="20"/>
          <w:szCs w:val="20"/>
        </w:rPr>
        <w:t>.0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6</w:t>
      </w:r>
      <w:r w:rsidR="00386C16" w:rsidRPr="00777662">
        <w:rPr>
          <w:rFonts w:ascii="Century Gothic" w:hAnsi="Century Gothic"/>
          <w:b/>
          <w:bCs/>
          <w:sz w:val="20"/>
          <w:szCs w:val="20"/>
        </w:rPr>
        <w:t>.2026 r.,</w:t>
      </w:r>
      <w:r w:rsidR="00386C16">
        <w:rPr>
          <w:rFonts w:ascii="Century Gothic" w:hAnsi="Century Gothic"/>
          <w:sz w:val="20"/>
          <w:szCs w:val="20"/>
        </w:rPr>
        <w:t xml:space="preserve"> </w:t>
      </w:r>
    </w:p>
    <w:p w14:paraId="4263279F" w14:textId="77777777" w:rsidR="009E56D6" w:rsidRDefault="009E56D6" w:rsidP="009E56D6">
      <w:pPr>
        <w:pStyle w:val="Standarduser"/>
        <w:autoSpaceDE w:val="0"/>
        <w:spacing w:after="0" w:line="360" w:lineRule="auto"/>
        <w:jc w:val="both"/>
      </w:pPr>
      <w:r>
        <w:rPr>
          <w:rFonts w:ascii="Century Gothic" w:hAnsi="Century Gothic" w:cs="Tahoma"/>
          <w:bCs/>
          <w:spacing w:val="4"/>
          <w:sz w:val="20"/>
          <w:szCs w:val="20"/>
          <w:lang w:eastAsia="pl-PL"/>
        </w:rPr>
        <w:t xml:space="preserve">Zamawiający dopuszcza wydłużenie terminu realizacji kursu niż podany maksymalny czas </w:t>
      </w:r>
      <w:r>
        <w:rPr>
          <w:rFonts w:ascii="Century Gothic" w:hAnsi="Century Gothic" w:cs="Tahoma"/>
          <w:spacing w:val="2"/>
          <w:sz w:val="20"/>
          <w:szCs w:val="20"/>
        </w:rPr>
        <w:t xml:space="preserve">mając na uwadze prawidłowe i efektywne przeprowadzenie </w:t>
      </w:r>
      <w:r>
        <w:rPr>
          <w:rFonts w:ascii="Century Gothic" w:hAnsi="Century Gothic" w:cs="Tahoma"/>
          <w:bCs/>
          <w:spacing w:val="2"/>
          <w:sz w:val="20"/>
          <w:szCs w:val="20"/>
          <w:lang w:eastAsia="pl-PL"/>
        </w:rPr>
        <w:t xml:space="preserve">kursu, </w:t>
      </w:r>
      <w:r>
        <w:rPr>
          <w:rFonts w:ascii="Century Gothic" w:hAnsi="Century Gothic" w:cs="Tahoma"/>
          <w:bCs/>
          <w:spacing w:val="-6"/>
          <w:sz w:val="20"/>
          <w:szCs w:val="20"/>
          <w:lang w:eastAsia="pl-PL"/>
        </w:rPr>
        <w:t>uwzględniając jednak prawidłowość realizacji projektu oraz możliwości organizacyjne uczestników</w:t>
      </w:r>
      <w:r>
        <w:rPr>
          <w:rFonts w:ascii="Century Gothic" w:hAnsi="Century Gothic" w:cs="Tahoma"/>
          <w:bCs/>
          <w:sz w:val="20"/>
          <w:szCs w:val="20"/>
          <w:lang w:eastAsia="pl-PL"/>
        </w:rPr>
        <w:t xml:space="preserve"> kursu. Decyzję podejmuje Zamawiający w oparciu o posiadane informacje.</w:t>
      </w:r>
    </w:p>
    <w:p w14:paraId="70F3D48D" w14:textId="77777777" w:rsidR="009E56D6" w:rsidRDefault="009E56D6" w:rsidP="009E56D6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552E249A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6. WARUNKI UDZIAŁU:</w:t>
      </w:r>
    </w:p>
    <w:p w14:paraId="663EF9B1" w14:textId="77777777" w:rsidR="009E56D6" w:rsidRDefault="009E56D6" w:rsidP="009373E0">
      <w:pPr>
        <w:pStyle w:val="Textbody"/>
        <w:spacing w:after="0" w:line="360" w:lineRule="auto"/>
        <w:ind w:firstLine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14:paraId="18FDDBA9" w14:textId="77777777" w:rsidR="009E56D6" w:rsidRDefault="009E56D6" w:rsidP="009E56D6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a.  posiadają uprawnienia do wykonywania określonej działalności,</w:t>
      </w:r>
    </w:p>
    <w:p w14:paraId="5DE0AC7F" w14:textId="77777777" w:rsidR="009E56D6" w:rsidRDefault="009E56D6" w:rsidP="009E56D6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gwarantującym rzetelne wykonanie zamówienia,</w:t>
      </w:r>
    </w:p>
    <w:p w14:paraId="0F4676A1" w14:textId="77777777" w:rsidR="009E56D6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14:paraId="1D41C6F2" w14:textId="77777777" w:rsidR="009E56D6" w:rsidRPr="00A711E1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 w:rsidRPr="00A711E1">
        <w:rPr>
          <w:rFonts w:ascii="Century Gothic" w:hAnsi="Century Gothic"/>
          <w:sz w:val="20"/>
          <w:szCs w:val="20"/>
        </w:rPr>
        <w:t>d. nie są powiązani osobowo bądź kapitałowo z Zamawiającym,</w:t>
      </w:r>
    </w:p>
    <w:p w14:paraId="7F79FE30" w14:textId="77777777" w:rsidR="0069305A" w:rsidRDefault="009E56D6" w:rsidP="0069305A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lastRenderedPageBreak/>
        <w:t xml:space="preserve">e.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14:paraId="06197432" w14:textId="77777777" w:rsidR="008E45AD" w:rsidRDefault="0069305A" w:rsidP="002850E4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8E45AD">
        <w:rPr>
          <w:rFonts w:ascii="Century Gothic" w:hAnsi="Century Gothic"/>
          <w:sz w:val="20"/>
          <w:szCs w:val="20"/>
        </w:rPr>
        <w:t>. nie podlegają wykluczeniu z postępowania na podstawie art. 7 ust. 1 ustawy z dnia 13 kwietnia 2022 r. o szczególnych rozwiązaniach w zakresie przeciwdziałania wspieraniu agresji na Ukrainę oraz służących ochronie bezpieczeństwa narodowego</w:t>
      </w:r>
      <w:r w:rsidR="002850E4">
        <w:rPr>
          <w:rFonts w:ascii="Century Gothic" w:hAnsi="Century Gothic"/>
          <w:sz w:val="20"/>
          <w:szCs w:val="20"/>
        </w:rPr>
        <w:t>.</w:t>
      </w:r>
    </w:p>
    <w:p w14:paraId="198B6647" w14:textId="2C147A69" w:rsidR="00C838FC" w:rsidRPr="002850E4" w:rsidRDefault="00C838FC" w:rsidP="00C838F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g. </w:t>
      </w:r>
      <w:r w:rsidRPr="008143AF">
        <w:rPr>
          <w:rFonts w:ascii="Century Gothic" w:hAnsi="Century Gothic"/>
          <w:sz w:val="20"/>
          <w:szCs w:val="20"/>
        </w:rPr>
        <w:t>posiada</w:t>
      </w:r>
      <w:bookmarkStart w:id="4" w:name="__DdeLink__1503_464356105"/>
      <w:bookmarkEnd w:id="4"/>
      <w:r w:rsidRPr="008143AF">
        <w:rPr>
          <w:rFonts w:ascii="Century Gothic" w:hAnsi="Century Gothic"/>
          <w:sz w:val="20"/>
          <w:szCs w:val="20"/>
        </w:rPr>
        <w:t xml:space="preserve"> ważne uprawnienia SEP G1 w zakresie E i D</w:t>
      </w:r>
      <w:r w:rsidR="00A550CB">
        <w:rPr>
          <w:rFonts w:ascii="Century Gothic" w:hAnsi="Century Gothic"/>
          <w:sz w:val="20"/>
          <w:szCs w:val="20"/>
        </w:rPr>
        <w:t xml:space="preserve"> </w:t>
      </w:r>
      <w:r w:rsidRPr="008143AF">
        <w:rPr>
          <w:rFonts w:ascii="Century Gothic" w:hAnsi="Century Gothic"/>
          <w:sz w:val="20"/>
          <w:szCs w:val="20"/>
        </w:rPr>
        <w:t>oraz studia wyższe</w:t>
      </w:r>
      <w:r>
        <w:rPr>
          <w:rFonts w:ascii="Century Gothic" w:hAnsi="Century Gothic"/>
          <w:sz w:val="20"/>
          <w:szCs w:val="20"/>
        </w:rPr>
        <w:t xml:space="preserve">/podyplomowe </w:t>
      </w:r>
      <w:r w:rsidRPr="008143AF">
        <w:rPr>
          <w:rFonts w:ascii="Century Gothic" w:hAnsi="Century Gothic"/>
          <w:sz w:val="20"/>
          <w:szCs w:val="20"/>
        </w:rPr>
        <w:t>z zakresu elektryki/energetyki</w:t>
      </w:r>
      <w:r w:rsidR="003C1F4A">
        <w:rPr>
          <w:rFonts w:ascii="Century Gothic" w:hAnsi="Century Gothic"/>
          <w:sz w:val="20"/>
          <w:szCs w:val="20"/>
        </w:rPr>
        <w:t xml:space="preserve"> </w:t>
      </w:r>
      <w:r w:rsidR="003C1F4A" w:rsidRPr="003042CF">
        <w:rPr>
          <w:rFonts w:ascii="Century Gothic" w:hAnsi="Century Gothic"/>
          <w:sz w:val="20"/>
          <w:szCs w:val="20"/>
        </w:rPr>
        <w:t>lub wykształcenie średnie techniczne w kierunku elektrycznym/elektronicznym/energetycznym.</w:t>
      </w:r>
    </w:p>
    <w:p w14:paraId="13DF698B" w14:textId="77777777" w:rsidR="009E56D6" w:rsidRDefault="009E56D6" w:rsidP="009E56D6">
      <w:pPr>
        <w:pStyle w:val="Textbody"/>
        <w:spacing w:after="0"/>
        <w:ind w:left="567"/>
        <w:jc w:val="both"/>
        <w:rPr>
          <w:rFonts w:ascii="Century Gothic" w:hAnsi="Century Gothic"/>
          <w:color w:val="2E74B5"/>
          <w:sz w:val="20"/>
          <w:szCs w:val="20"/>
          <w:shd w:val="clear" w:color="auto" w:fill="FFFFFF"/>
        </w:rPr>
      </w:pPr>
      <w:r>
        <w:rPr>
          <w:rFonts w:ascii="Century Gothic" w:hAnsi="Century Gothic"/>
          <w:color w:val="2E74B5"/>
          <w:sz w:val="20"/>
          <w:szCs w:val="20"/>
          <w:shd w:val="clear" w:color="auto" w:fill="FFFFFF"/>
        </w:rPr>
        <w:t> </w:t>
      </w:r>
    </w:p>
    <w:p w14:paraId="7CE0B25D" w14:textId="77777777" w:rsidR="00B22AFA" w:rsidRDefault="00B22AFA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14:paraId="55DB392B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7. PRZYGOTOWANIE OFERTY ORAZ DATA ZŁOŻENIA OFERTY:</w:t>
      </w:r>
    </w:p>
    <w:p w14:paraId="562D0D0C" w14:textId="09B0D1C2" w:rsidR="00937938" w:rsidRDefault="00937938" w:rsidP="00937938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</w:t>
      </w:r>
      <w:r w:rsidRPr="002B1DCD">
        <w:rPr>
          <w:rFonts w:ascii="Century Gothic" w:hAnsi="Century Gothic"/>
          <w:sz w:val="20"/>
          <w:szCs w:val="20"/>
        </w:rPr>
        <w:t>terminie</w:t>
      </w:r>
      <w:r w:rsidR="00777662">
        <w:rPr>
          <w:rFonts w:ascii="Century Gothic" w:hAnsi="Century Gothic"/>
          <w:sz w:val="20"/>
          <w:szCs w:val="20"/>
        </w:rPr>
        <w:t xml:space="preserve"> </w:t>
      </w:r>
      <w:r w:rsidR="006A78C0" w:rsidRPr="00777662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11</w:t>
      </w:r>
      <w:r w:rsidR="006A78C0" w:rsidRPr="00777662">
        <w:rPr>
          <w:rFonts w:ascii="Century Gothic" w:hAnsi="Century Gothic"/>
          <w:b/>
          <w:bCs/>
          <w:sz w:val="20"/>
          <w:szCs w:val="20"/>
        </w:rPr>
        <w:t>.0</w:t>
      </w:r>
      <w:r w:rsidR="00777662" w:rsidRPr="00777662">
        <w:rPr>
          <w:rFonts w:ascii="Century Gothic" w:hAnsi="Century Gothic"/>
          <w:b/>
          <w:bCs/>
          <w:sz w:val="20"/>
          <w:szCs w:val="20"/>
        </w:rPr>
        <w:t>2</w:t>
      </w:r>
      <w:r w:rsidR="006A78C0" w:rsidRPr="00777662">
        <w:rPr>
          <w:rFonts w:ascii="Century Gothic" w:hAnsi="Century Gothic"/>
          <w:b/>
          <w:bCs/>
          <w:sz w:val="20"/>
          <w:szCs w:val="20"/>
        </w:rPr>
        <w:t>.2026 r.</w:t>
      </w:r>
      <w:r w:rsidR="006A78C0" w:rsidRPr="00777662">
        <w:rPr>
          <w:rFonts w:ascii="Century Gothic" w:hAnsi="Century Gothic"/>
          <w:b/>
          <w:sz w:val="20"/>
          <w:szCs w:val="20"/>
        </w:rPr>
        <w:t xml:space="preserve"> godz. 9:00</w:t>
      </w:r>
    </w:p>
    <w:p w14:paraId="195A7647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 Jedyną formą złożenia Oferty jest złożenie 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5" w:name="_Hlk54013361"/>
      <w:r>
        <w:rPr>
          <w:rFonts w:ascii="Century Gothic" w:hAnsi="Century Gothic"/>
          <w:bCs/>
          <w:sz w:val="20"/>
          <w:szCs w:val="20"/>
        </w:rPr>
        <w:fldChar w:fldCharType="begin"/>
      </w:r>
      <w:r>
        <w:rPr>
          <w:rFonts w:ascii="Century Gothic" w:hAnsi="Century Gothic"/>
          <w:bCs/>
          <w:sz w:val="20"/>
          <w:szCs w:val="20"/>
        </w:rPr>
        <w:instrText xml:space="preserve"> HYPERLINK "https://bazakonkurencyjnosci.funduszeeuropejskie.gov.pl" </w:instrText>
      </w:r>
      <w:r>
        <w:rPr>
          <w:rFonts w:ascii="Century Gothic" w:hAnsi="Century Gothic"/>
          <w:bCs/>
          <w:sz w:val="20"/>
          <w:szCs w:val="20"/>
        </w:rPr>
      </w:r>
      <w:r>
        <w:rPr>
          <w:rFonts w:ascii="Century Gothic" w:hAnsi="Century Gothic"/>
          <w:bCs/>
          <w:sz w:val="20"/>
          <w:szCs w:val="20"/>
        </w:rPr>
        <w:fldChar w:fldCharType="separate"/>
      </w:r>
      <w:r w:rsidRPr="0053524F">
        <w:rPr>
          <w:rStyle w:val="Hipercze"/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5"/>
      <w:r>
        <w:rPr>
          <w:rFonts w:ascii="Century Gothic" w:hAnsi="Century Gothic"/>
          <w:bCs/>
          <w:sz w:val="20"/>
          <w:szCs w:val="20"/>
        </w:rPr>
        <w:fldChar w:fldCharType="end"/>
      </w:r>
      <w:r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</w:rPr>
        <w:br/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14:paraId="3E78515E" w14:textId="77777777" w:rsidR="00937938" w:rsidRDefault="00937938" w:rsidP="00937938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7.4.  Treść</w:t>
      </w:r>
      <w:proofErr w:type="gramEnd"/>
      <w:r>
        <w:rPr>
          <w:rFonts w:ascii="Century Gothic" w:hAnsi="Century Gothic"/>
          <w:sz w:val="20"/>
          <w:szCs w:val="20"/>
        </w:rPr>
        <w:t xml:space="preserve"> oferty musi odpowiadać treści niniejszego Zapytania ofertowego.</w:t>
      </w:r>
    </w:p>
    <w:p w14:paraId="28D6593E" w14:textId="77777777" w:rsidR="00937938" w:rsidRDefault="00937938" w:rsidP="00937938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7.5.  Oferta</w:t>
      </w:r>
      <w:proofErr w:type="gramEnd"/>
      <w:r>
        <w:rPr>
          <w:rFonts w:ascii="Century Gothic" w:hAnsi="Century Gothic"/>
          <w:sz w:val="20"/>
          <w:szCs w:val="20"/>
        </w:rPr>
        <w:t xml:space="preserve"> złożona po terminie lub na inny sposób niż wskazany w punkcie 7.2 uważana jest za nieważną.</w:t>
      </w:r>
    </w:p>
    <w:p w14:paraId="422A6E0C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ofertę.</w:t>
      </w:r>
    </w:p>
    <w:p w14:paraId="70CCA9FC" w14:textId="77777777" w:rsidR="00937938" w:rsidRDefault="00937938" w:rsidP="00937938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7.7.  Zamawiający</w:t>
      </w:r>
      <w:proofErr w:type="gramEnd"/>
      <w:r>
        <w:rPr>
          <w:rFonts w:ascii="Century Gothic" w:hAnsi="Century Gothic"/>
          <w:sz w:val="20"/>
          <w:szCs w:val="20"/>
        </w:rPr>
        <w:t xml:space="preserve"> nie dopuszcza składania ofert częściowych.</w:t>
      </w:r>
    </w:p>
    <w:p w14:paraId="76A20A66" w14:textId="77777777" w:rsidR="00937938" w:rsidRDefault="00937938" w:rsidP="00937938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>
        <w:rPr>
          <w:rFonts w:ascii="Century Gothic" w:hAnsi="Century Gothic"/>
          <w:sz w:val="20"/>
          <w:szCs w:val="20"/>
        </w:rPr>
        <w:t>8</w:t>
      </w:r>
      <w:r w:rsidRPr="00B83E85">
        <w:rPr>
          <w:rFonts w:ascii="Century Gothic" w:hAnsi="Century Gothic"/>
          <w:sz w:val="20"/>
          <w:szCs w:val="20"/>
        </w:rPr>
        <w:t>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14:paraId="4175F3F3" w14:textId="77777777" w:rsidR="00937938" w:rsidRPr="00377372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7.9. W przypadku rozbieżności pomiędzy kwotą wpisaną w bazie konkurencyjności, a złożonym formularzem ofertowym wiążąca jest kwota zaoferowana w formularzu ofertowym.</w:t>
      </w:r>
    </w:p>
    <w:p w14:paraId="651C85B8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7.10. W przypadku rozbieżności pomiędzy kwotą wpisaną w formularzu ofertowym liczbowo, a słownie wiążąca jest kwota wpisana słownie. </w:t>
      </w:r>
    </w:p>
    <w:p w14:paraId="1242D8E3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7.11. Oferta powinna zawierać wszystkie wymagane dokumenty, oświadczenia i załączniki, składające się na ważną ofertę:</w:t>
      </w:r>
    </w:p>
    <w:p w14:paraId="2987254D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 </w:t>
      </w:r>
      <w:proofErr w:type="gramStart"/>
      <w:r>
        <w:rPr>
          <w:rFonts w:ascii="Century Gothic" w:hAnsi="Century Gothic"/>
          <w:sz w:val="20"/>
          <w:szCs w:val="20"/>
        </w:rPr>
        <w:t>przez  osoby</w:t>
      </w:r>
      <w:proofErr w:type="gramEnd"/>
      <w:r>
        <w:rPr>
          <w:rFonts w:ascii="Century Gothic" w:hAnsi="Century Gothic"/>
          <w:sz w:val="20"/>
          <w:szCs w:val="20"/>
        </w:rPr>
        <w:t xml:space="preserve"> uprawnione Oferenta </w:t>
      </w:r>
      <w:r>
        <w:rPr>
          <w:rFonts w:ascii="Century Gothic" w:hAnsi="Century Gothic"/>
          <w:b/>
          <w:sz w:val="20"/>
          <w:szCs w:val="20"/>
        </w:rPr>
        <w:t xml:space="preserve">Załącznik nr 1, </w:t>
      </w:r>
      <w:r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– prosimy o przesłanie pełnomocnictwa.</w:t>
      </w:r>
    </w:p>
    <w:p w14:paraId="40AED496" w14:textId="687A79EB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Oświadczenie o spełnieniu warunków udziału w postępowaniu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 xml:space="preserve">Oświadczenie o braku powiązań osobowych lub kapitałowych z Zamawiającym, Oświadczenie, że nie zostali prawomocnie skazani za wykroczenie przeciwko prawom pracownika lub wykroczenie przeciwko środowisku, Oświadczenie </w:t>
      </w:r>
      <w:bookmarkStart w:id="6" w:name="_Hlk140669319"/>
      <w:r>
        <w:rPr>
          <w:rFonts w:ascii="Century Gothic" w:hAnsi="Century Gothic"/>
          <w:sz w:val="20"/>
          <w:szCs w:val="20"/>
        </w:rPr>
        <w:t xml:space="preserve">o </w:t>
      </w:r>
      <w:bookmarkStart w:id="7" w:name="_Hlk140738073"/>
      <w:r>
        <w:rPr>
          <w:rFonts w:ascii="Century Gothic" w:hAnsi="Century Gothic"/>
          <w:sz w:val="20"/>
          <w:szCs w:val="20"/>
        </w:rPr>
        <w:t xml:space="preserve">niepodleganiu wykluczeniu z postępowania na podstawie art. 7 ust. 1 ustawy z dnia 13 kwietnia 2022 r. o szczególnych rozwiązaniach w zakresie przeciwdziałania wspieraniu agresji na Ukrainę oraz służących </w:t>
      </w:r>
      <w:r>
        <w:rPr>
          <w:rFonts w:ascii="Century Gothic" w:hAnsi="Century Gothic"/>
          <w:sz w:val="20"/>
          <w:szCs w:val="20"/>
        </w:rPr>
        <w:lastRenderedPageBreak/>
        <w:t xml:space="preserve">ochronie bezpieczeństwa narodowego </w:t>
      </w:r>
      <w:bookmarkEnd w:id="6"/>
      <w:bookmarkEnd w:id="7"/>
      <w:r>
        <w:rPr>
          <w:rFonts w:ascii="Century Gothic" w:hAnsi="Century Gothic"/>
          <w:b/>
          <w:sz w:val="20"/>
          <w:szCs w:val="20"/>
        </w:rPr>
        <w:t>Załącznik nr 2</w:t>
      </w:r>
      <w:bookmarkStart w:id="8" w:name="_Hlk189058591"/>
    </w:p>
    <w:p w14:paraId="484B731A" w14:textId="47A5DB86" w:rsidR="006A78C0" w:rsidRPr="00C8416A" w:rsidRDefault="006A78C0" w:rsidP="006A78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777662">
        <w:rPr>
          <w:rFonts w:ascii="Century Gothic" w:hAnsi="Century Gothic"/>
          <w:b/>
          <w:sz w:val="20"/>
          <w:szCs w:val="20"/>
        </w:rPr>
        <w:t>-</w:t>
      </w:r>
      <w:r w:rsidRPr="00777662">
        <w:rPr>
          <w:rFonts w:ascii="Century Gothic" w:hAnsi="Century Gothic"/>
          <w:sz w:val="20"/>
          <w:szCs w:val="20"/>
        </w:rPr>
        <w:t xml:space="preserve"> Oświadczenie o posiadanych uprawnieniach SEP, wykształceniu kierunkowym. -  </w:t>
      </w:r>
      <w:r w:rsidRPr="00777662">
        <w:rPr>
          <w:rFonts w:ascii="Century Gothic" w:hAnsi="Century Gothic"/>
          <w:b/>
          <w:sz w:val="20"/>
          <w:szCs w:val="20"/>
        </w:rPr>
        <w:t>Załącznik nr 3</w:t>
      </w:r>
    </w:p>
    <w:p w14:paraId="3DA428D4" w14:textId="3D996C62" w:rsidR="006A78C0" w:rsidRPr="003A1DAA" w:rsidRDefault="006A78C0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bookmarkEnd w:id="8"/>
    <w:p w14:paraId="0E1E61A0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14:paraId="3E93F684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14:paraId="4D64F30E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Kryterium: </w:t>
      </w:r>
      <w:r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(Wartość) 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14:paraId="34CD3668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14:paraId="3FACF0D9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·         </w:t>
      </w:r>
      <w:r>
        <w:rPr>
          <w:rFonts w:ascii="Century Gothic" w:hAnsi="Century Gothic"/>
          <w:b/>
          <w:sz w:val="20"/>
          <w:szCs w:val="20"/>
        </w:rPr>
        <w:t>LPC</w:t>
      </w:r>
      <w:r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14:paraId="68A09018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14:paraId="72C4CBB2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14:paraId="02C769D9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LPC = </w:t>
      </w:r>
      <w:proofErr w:type="gramStart"/>
      <w:r>
        <w:rPr>
          <w:rFonts w:ascii="Century Gothic" w:hAnsi="Century Gothic"/>
          <w:b/>
          <w:sz w:val="20"/>
          <w:szCs w:val="20"/>
        </w:rPr>
        <w:t>( C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oferty najniższej/ C oferty badanej) X 100 pkt.</w:t>
      </w:r>
    </w:p>
    <w:p w14:paraId="373458D0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6E3FF921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Koszt usługi zostanie przedstawiony w kwotach brutto w polskich złotych (PLN) w rozbiciu na koszt usługi za 1 osobę oraz całość.</w:t>
      </w:r>
    </w:p>
    <w:p w14:paraId="27456877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2CC57247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2DBDC77D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14:paraId="649ADB01" w14:textId="77777777" w:rsidR="00937938" w:rsidRPr="003952E5" w:rsidRDefault="00937938" w:rsidP="00937938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14:paraId="23D091FA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137CEAC8" w14:textId="77777777" w:rsidR="00937938" w:rsidRDefault="00937938" w:rsidP="00937938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10.1. Zamawiający zamieści na stronie Baza Konkurencyjności Fundusze Europejskie: </w:t>
      </w:r>
      <w:r>
        <w:rPr>
          <w:rFonts w:ascii="Century Gothic" w:hAnsi="Century Gothic"/>
          <w:sz w:val="20"/>
          <w:szCs w:val="20"/>
        </w:rPr>
        <w:br/>
      </w:r>
      <w:hyperlink r:id="rId6" w:history="1">
        <w:r w:rsidRPr="0053524F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>
        <w:rPr>
          <w:rFonts w:ascii="Century Gothic" w:hAnsi="Century Gothic"/>
          <w:sz w:val="20"/>
          <w:szCs w:val="20"/>
        </w:rPr>
        <w:t xml:space="preserve"> zawiadomienie o wynikach postępowania. </w:t>
      </w:r>
    </w:p>
    <w:p w14:paraId="3A47AEA8" w14:textId="77777777" w:rsidR="00937938" w:rsidRDefault="00937938" w:rsidP="00937938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10.2. Jeżeli Oferent, którego oferta została wybrana uchyli się od zawarcia umowy, Zamawiający wybierze najkorzystniejszą spośród pozostałych ofert, bez przeprowadzenia ich ponownej oceny.</w:t>
      </w:r>
    </w:p>
    <w:p w14:paraId="6B043F1E" w14:textId="77777777" w:rsidR="00937938" w:rsidRDefault="00937938" w:rsidP="00937938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10.3. Wybór Oferenta będzie odbywał się z zachowaniem zasady konkurencyjności wymaganej przy realizacji projektów, bez stosowania procedur określonych w ustawie z dnia 29 stycznia 2004 r.- prawo zamówień publicznych.</w:t>
      </w:r>
    </w:p>
    <w:p w14:paraId="1CF644CE" w14:textId="77777777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10.4. Oferent zobowiązuje się w toku realizacji umowy do bezwzględnego stosowania Wytycznych w zakresie kwalifikowalności wydatków w ramach Programu Fundusze Europejskie dla Dolnego Śląska 2021-2027.</w:t>
      </w:r>
    </w:p>
    <w:p w14:paraId="2EBA63AF" w14:textId="77777777" w:rsidR="00937938" w:rsidRDefault="00937938" w:rsidP="00937938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14:paraId="3F8F0A0A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9" w:name="__DdeLink__2124_478267354"/>
      <w:bookmarkEnd w:id="9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14:paraId="6D80F6D3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Zamawiający zastrzega sobie prawo bieżącej kontroli w zakresie przestrzegania przez Oferenta jakości </w:t>
      </w:r>
      <w:r>
        <w:rPr>
          <w:rFonts w:ascii="Century Gothic" w:hAnsi="Century Gothic"/>
          <w:sz w:val="20"/>
          <w:szCs w:val="20"/>
        </w:rPr>
        <w:lastRenderedPageBreak/>
        <w:t>wykonywanych usług.</w:t>
      </w:r>
    </w:p>
    <w:p w14:paraId="0789EAA7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 Jeżeli wprowadzone zmiany lub uzupełnienia treści Zapytania Ofertowego będą wymagały zmiany treści ofert, Zamawiający przedłuży termin składania ofert o czas potrzebny na dokonanie zmian w ofercie.</w:t>
      </w:r>
    </w:p>
    <w:p w14:paraId="50FBAEA8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 Zamawiający zapłaci za faktycznie wykonaną usługę na podstawie protokołu sporządzonego przez Wykonawcę, wskazującym prawidłowe wykonanie przedmiotu zamówienia.</w:t>
      </w:r>
    </w:p>
    <w:p w14:paraId="62684064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11.5.  Zapłata</w:t>
      </w:r>
      <w:proofErr w:type="gramEnd"/>
      <w:r>
        <w:rPr>
          <w:rFonts w:ascii="Century Gothic" w:hAnsi="Century Gothic"/>
          <w:sz w:val="20"/>
          <w:szCs w:val="20"/>
        </w:rPr>
        <w:t xml:space="preserve"> </w:t>
      </w:r>
      <w:proofErr w:type="gramStart"/>
      <w:r>
        <w:rPr>
          <w:rFonts w:ascii="Century Gothic" w:hAnsi="Century Gothic"/>
          <w:sz w:val="20"/>
          <w:szCs w:val="20"/>
        </w:rPr>
        <w:t>zostanie  dokonana</w:t>
      </w:r>
      <w:proofErr w:type="gramEnd"/>
      <w:r>
        <w:rPr>
          <w:rFonts w:ascii="Century Gothic" w:hAnsi="Century Gothic"/>
          <w:sz w:val="20"/>
          <w:szCs w:val="20"/>
        </w:rPr>
        <w:t xml:space="preserve"> po otrzymaniu poprawnie wystawionego rachunku/faktury w terminie wskazanym w umowie. </w:t>
      </w:r>
    </w:p>
    <w:p w14:paraId="547B229B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11.6.  Oferenci</w:t>
      </w:r>
      <w:proofErr w:type="gramEnd"/>
      <w:r>
        <w:rPr>
          <w:rFonts w:ascii="Century Gothic" w:hAnsi="Century Gothic"/>
          <w:sz w:val="20"/>
          <w:szCs w:val="20"/>
        </w:rPr>
        <w:t xml:space="preserve"> uczestniczą w postępowaniu ofertowym na własne ryzyko i koszt, nie przysługują im żadne roszczenia z tytułu odstąpienia przez Zamawiającego od postępowania ofertowego.</w:t>
      </w:r>
    </w:p>
    <w:p w14:paraId="12EB6BD4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Zamawiający zastrzega sobie prawo do unieważnienia postępowania bez podania przyczyny.</w:t>
      </w:r>
    </w:p>
    <w:p w14:paraId="6C945D7C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11.8. W treści umowy, którą podpisze Oferent będzie zawarta informacja o karach umownych.</w:t>
      </w:r>
    </w:p>
    <w:p w14:paraId="12D3441A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11.9. Umowa może być zmieniona w drodze pisemnego aneksu, bez zmian warunków podlegających ocenie w ramach postępowania ofertowego.</w:t>
      </w:r>
    </w:p>
    <w:p w14:paraId="4DE85C35" w14:textId="77777777" w:rsidR="00937938" w:rsidRDefault="00937938" w:rsidP="00937938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11.10. Komunikacja między zamawiającym a Oferentem (pytania/odpowiedzi) musi odbywać się za pośrednictwem aplikacji BK2021.</w:t>
      </w:r>
    </w:p>
    <w:p w14:paraId="66263106" w14:textId="71FEE683" w:rsidR="00937938" w:rsidRDefault="00937938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</w:t>
      </w:r>
      <w:r w:rsidRPr="001B5D5F">
        <w:rPr>
          <w:rFonts w:ascii="Century Gothic" w:hAnsi="Century Gothic"/>
          <w:sz w:val="20"/>
          <w:szCs w:val="20"/>
        </w:rPr>
        <w:t>.1</w:t>
      </w:r>
      <w:r>
        <w:rPr>
          <w:rFonts w:ascii="Century Gothic" w:hAnsi="Century Gothic"/>
          <w:sz w:val="20"/>
          <w:szCs w:val="20"/>
        </w:rPr>
        <w:t>1</w:t>
      </w:r>
      <w:r w:rsidRPr="001B5D5F">
        <w:rPr>
          <w:rFonts w:ascii="Century Gothic" w:hAnsi="Century Gothic"/>
          <w:sz w:val="20"/>
          <w:szCs w:val="20"/>
        </w:rPr>
        <w:t xml:space="preserve">. Pytania dotyczące niniejszego zapytania ofertowego można zadawać </w:t>
      </w:r>
      <w:r w:rsidRPr="00B83E85">
        <w:rPr>
          <w:rFonts w:ascii="Century Gothic" w:hAnsi="Century Gothic"/>
          <w:sz w:val="20"/>
          <w:szCs w:val="20"/>
        </w:rPr>
        <w:t xml:space="preserve">za pośrednictwem bazy konkurencyjności </w:t>
      </w:r>
      <w:r w:rsidRPr="00BF1F2A">
        <w:rPr>
          <w:rFonts w:ascii="Century Gothic" w:hAnsi="Century Gothic"/>
          <w:sz w:val="20"/>
          <w:szCs w:val="20"/>
        </w:rPr>
        <w:t xml:space="preserve">do dnia </w:t>
      </w:r>
      <w:r w:rsidR="00777662" w:rsidRPr="00777662">
        <w:rPr>
          <w:rFonts w:ascii="Century Gothic" w:hAnsi="Century Gothic"/>
          <w:sz w:val="20"/>
          <w:szCs w:val="20"/>
        </w:rPr>
        <w:t>1</w:t>
      </w:r>
      <w:r w:rsidR="001D08BF" w:rsidRPr="00777662">
        <w:rPr>
          <w:rFonts w:ascii="Century Gothic" w:hAnsi="Century Gothic"/>
          <w:sz w:val="20"/>
          <w:szCs w:val="20"/>
        </w:rPr>
        <w:t>0.0</w:t>
      </w:r>
      <w:r w:rsidR="00777662" w:rsidRPr="00777662">
        <w:rPr>
          <w:rFonts w:ascii="Century Gothic" w:hAnsi="Century Gothic"/>
          <w:sz w:val="20"/>
          <w:szCs w:val="20"/>
        </w:rPr>
        <w:t>2</w:t>
      </w:r>
      <w:r w:rsidR="001D08BF" w:rsidRPr="00777662">
        <w:rPr>
          <w:rFonts w:ascii="Century Gothic" w:hAnsi="Century Gothic"/>
          <w:sz w:val="20"/>
          <w:szCs w:val="20"/>
        </w:rPr>
        <w:t>.2026 r. do godziny 9:00.</w:t>
      </w:r>
    </w:p>
    <w:p w14:paraId="62338FDD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6F230592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14:paraId="2D99AEA5" w14:textId="77777777" w:rsidR="00937938" w:rsidRPr="00207916" w:rsidRDefault="00937938" w:rsidP="00937938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>
        <w:rPr>
          <w:rFonts w:ascii="Century Gothic" w:hAnsi="Century Gothic"/>
          <w:sz w:val="20"/>
          <w:szCs w:val="20"/>
        </w:rPr>
        <w:t>.</w:t>
      </w:r>
    </w:p>
    <w:p w14:paraId="7BCDCC79" w14:textId="77777777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14:paraId="498923F7" w14:textId="416256CA" w:rsidR="00937938" w:rsidRPr="00C8416A" w:rsidRDefault="00937938" w:rsidP="00937938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3 </w:t>
      </w:r>
      <w:r w:rsidRPr="008143AF">
        <w:rPr>
          <w:rFonts w:ascii="Century Gothic" w:hAnsi="Century Gothic"/>
          <w:sz w:val="20"/>
          <w:szCs w:val="20"/>
        </w:rPr>
        <w:t>Oświadczenie o posiadanych uprawnieniach SEP, wykształceniu kierunkowym</w:t>
      </w:r>
      <w:r>
        <w:rPr>
          <w:rFonts w:ascii="Century Gothic" w:hAnsi="Century Gothic"/>
          <w:sz w:val="20"/>
          <w:szCs w:val="20"/>
        </w:rPr>
        <w:t>.</w:t>
      </w:r>
    </w:p>
    <w:p w14:paraId="212A4AAD" w14:textId="0CB72051" w:rsidR="00937938" w:rsidRDefault="00937938" w:rsidP="00937938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Wzór umowy.</w:t>
      </w:r>
    </w:p>
    <w:p w14:paraId="608352A3" w14:textId="77777777" w:rsidR="009E56D6" w:rsidRPr="00C8416A" w:rsidRDefault="009E56D6" w:rsidP="00937938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sectPr w:rsidR="009E56D6" w:rsidRPr="00C8416A" w:rsidSect="00374C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404E1" w14:textId="77777777" w:rsidR="00585C77" w:rsidRDefault="00585C77" w:rsidP="00E03E4E">
      <w:pPr>
        <w:spacing w:after="0" w:line="240" w:lineRule="auto"/>
      </w:pPr>
      <w:r>
        <w:separator/>
      </w:r>
    </w:p>
  </w:endnote>
  <w:endnote w:type="continuationSeparator" w:id="0">
    <w:p w14:paraId="520287F5" w14:textId="77777777" w:rsidR="00585C77" w:rsidRDefault="00585C77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-BoldMT, Arial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0B6B3" w14:textId="77777777" w:rsidR="00287042" w:rsidRDefault="00287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6A461E10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6BE53C" w14:textId="77777777" w:rsidR="00287042" w:rsidRPr="00880076" w:rsidRDefault="00287042" w:rsidP="002D7497">
          <w:pPr>
            <w:tabs>
              <w:tab w:val="center" w:pos="4536"/>
              <w:tab w:val="right" w:pos="9072"/>
            </w:tabs>
            <w:ind w:left="-108" w:right="-429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Human Partner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Sp. z o.o.,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Sudecka Izba Przemysłowo - Handlowa w Świdnicy</w:t>
          </w:r>
        </w:p>
      </w:tc>
    </w:tr>
  </w:tbl>
  <w:p w14:paraId="1EFC41FA" w14:textId="77777777" w:rsidR="00287042" w:rsidRDefault="00287042" w:rsidP="00880076">
    <w:pPr>
      <w:tabs>
        <w:tab w:val="center" w:pos="453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33E85" w14:textId="77777777" w:rsidR="00287042" w:rsidRDefault="0028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CA6C7" w14:textId="77777777" w:rsidR="00585C77" w:rsidRDefault="00585C77" w:rsidP="00E03E4E">
      <w:pPr>
        <w:spacing w:after="0" w:line="240" w:lineRule="auto"/>
      </w:pPr>
      <w:r>
        <w:separator/>
      </w:r>
    </w:p>
  </w:footnote>
  <w:footnote w:type="continuationSeparator" w:id="0">
    <w:p w14:paraId="3AF940A0" w14:textId="77777777" w:rsidR="00585C77" w:rsidRDefault="00585C77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2A6B" w14:textId="77777777" w:rsidR="00287042" w:rsidRDefault="00287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B9A4" w14:textId="77777777" w:rsidR="00287042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0B28D0B" wp14:editId="6CD9D11C">
          <wp:extent cx="6645910" cy="7042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378B0D26" w14:textId="77777777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69EBB99" w14:textId="77777777" w:rsidR="00287042" w:rsidRDefault="00287042" w:rsidP="002D7497">
          <w:pPr>
            <w:pStyle w:val="Nagwek"/>
            <w:tabs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proofErr w:type="spellStart"/>
          <w:r w:rsidRPr="002D7497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2D7497">
            <w:rPr>
              <w:rFonts w:ascii="Arial" w:hAnsi="Arial" w:cs="Arial"/>
              <w:sz w:val="16"/>
              <w:szCs w:val="16"/>
            </w:rPr>
            <w:t xml:space="preserve"> droga do edukacyjnego sukcesu szkół zawodowych powiatów dzierżoniowskiego,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7497">
            <w:rPr>
              <w:rFonts w:ascii="Arial" w:hAnsi="Arial" w:cs="Arial"/>
              <w:sz w:val="16"/>
              <w:szCs w:val="16"/>
            </w:rPr>
            <w:t>kłodzkiego i świdnickiego</w:t>
          </w:r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14:paraId="628F8916" w14:textId="77777777" w:rsidR="00287042" w:rsidRDefault="00287042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6C8443D1" w14:textId="77777777" w:rsidR="00287042" w:rsidRPr="00374CCD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C2AB" w14:textId="77777777" w:rsidR="00287042" w:rsidRDefault="00287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22AD5"/>
    <w:rsid w:val="00023444"/>
    <w:rsid w:val="00061C5C"/>
    <w:rsid w:val="00075D8B"/>
    <w:rsid w:val="00091F9A"/>
    <w:rsid w:val="00096C96"/>
    <w:rsid w:val="000A3E94"/>
    <w:rsid w:val="000B2000"/>
    <w:rsid w:val="000C27CC"/>
    <w:rsid w:val="000E2D60"/>
    <w:rsid w:val="00145E2E"/>
    <w:rsid w:val="00150366"/>
    <w:rsid w:val="001A7662"/>
    <w:rsid w:val="001D08BF"/>
    <w:rsid w:val="00213E0B"/>
    <w:rsid w:val="00224794"/>
    <w:rsid w:val="00260264"/>
    <w:rsid w:val="002850E4"/>
    <w:rsid w:val="00287042"/>
    <w:rsid w:val="00295A67"/>
    <w:rsid w:val="00296827"/>
    <w:rsid w:val="002C62A1"/>
    <w:rsid w:val="002D7497"/>
    <w:rsid w:val="002D7A07"/>
    <w:rsid w:val="003042CF"/>
    <w:rsid w:val="00316934"/>
    <w:rsid w:val="00322CB1"/>
    <w:rsid w:val="00350EF6"/>
    <w:rsid w:val="00367003"/>
    <w:rsid w:val="00367144"/>
    <w:rsid w:val="00374CCD"/>
    <w:rsid w:val="00386C16"/>
    <w:rsid w:val="0039480C"/>
    <w:rsid w:val="003B38D8"/>
    <w:rsid w:val="003C06D6"/>
    <w:rsid w:val="003C1F4A"/>
    <w:rsid w:val="003E49C8"/>
    <w:rsid w:val="0041766C"/>
    <w:rsid w:val="00420B04"/>
    <w:rsid w:val="004A50AC"/>
    <w:rsid w:val="004A749E"/>
    <w:rsid w:val="004A79C1"/>
    <w:rsid w:val="004B2B70"/>
    <w:rsid w:val="004E2372"/>
    <w:rsid w:val="004F1CF9"/>
    <w:rsid w:val="004F45B6"/>
    <w:rsid w:val="00507880"/>
    <w:rsid w:val="00541DC1"/>
    <w:rsid w:val="005518C2"/>
    <w:rsid w:val="00551CF8"/>
    <w:rsid w:val="005543C0"/>
    <w:rsid w:val="00585C77"/>
    <w:rsid w:val="005879B8"/>
    <w:rsid w:val="00587E41"/>
    <w:rsid w:val="0059051E"/>
    <w:rsid w:val="005C43D5"/>
    <w:rsid w:val="00600ADF"/>
    <w:rsid w:val="006342CF"/>
    <w:rsid w:val="00680055"/>
    <w:rsid w:val="0069305A"/>
    <w:rsid w:val="0069589C"/>
    <w:rsid w:val="0069644A"/>
    <w:rsid w:val="006A78C0"/>
    <w:rsid w:val="006C0918"/>
    <w:rsid w:val="006C6160"/>
    <w:rsid w:val="006C7C4C"/>
    <w:rsid w:val="006E54C7"/>
    <w:rsid w:val="006E6E3D"/>
    <w:rsid w:val="006F57F1"/>
    <w:rsid w:val="00721CBC"/>
    <w:rsid w:val="0072521B"/>
    <w:rsid w:val="00744927"/>
    <w:rsid w:val="00777662"/>
    <w:rsid w:val="007F7310"/>
    <w:rsid w:val="00801D11"/>
    <w:rsid w:val="00804E89"/>
    <w:rsid w:val="00853372"/>
    <w:rsid w:val="008755EF"/>
    <w:rsid w:val="00880076"/>
    <w:rsid w:val="008E45AD"/>
    <w:rsid w:val="008F48B5"/>
    <w:rsid w:val="009075DA"/>
    <w:rsid w:val="009373E0"/>
    <w:rsid w:val="00937938"/>
    <w:rsid w:val="00942700"/>
    <w:rsid w:val="009567C0"/>
    <w:rsid w:val="00962F62"/>
    <w:rsid w:val="009B4387"/>
    <w:rsid w:val="009E56D6"/>
    <w:rsid w:val="00A52C75"/>
    <w:rsid w:val="00A550CB"/>
    <w:rsid w:val="00AA5436"/>
    <w:rsid w:val="00AB7401"/>
    <w:rsid w:val="00AE2785"/>
    <w:rsid w:val="00B019C1"/>
    <w:rsid w:val="00B073AE"/>
    <w:rsid w:val="00B22AFA"/>
    <w:rsid w:val="00B5730F"/>
    <w:rsid w:val="00B712C6"/>
    <w:rsid w:val="00B727BD"/>
    <w:rsid w:val="00B856BE"/>
    <w:rsid w:val="00B94ECC"/>
    <w:rsid w:val="00BC5023"/>
    <w:rsid w:val="00BE1130"/>
    <w:rsid w:val="00BE3C4A"/>
    <w:rsid w:val="00C30396"/>
    <w:rsid w:val="00C406A6"/>
    <w:rsid w:val="00C40934"/>
    <w:rsid w:val="00C71EFD"/>
    <w:rsid w:val="00C838FC"/>
    <w:rsid w:val="00CB261B"/>
    <w:rsid w:val="00CB4877"/>
    <w:rsid w:val="00CB5DD8"/>
    <w:rsid w:val="00D319FE"/>
    <w:rsid w:val="00D4598F"/>
    <w:rsid w:val="00D75956"/>
    <w:rsid w:val="00DA3A40"/>
    <w:rsid w:val="00DC4E82"/>
    <w:rsid w:val="00DE4E3D"/>
    <w:rsid w:val="00DF0AB9"/>
    <w:rsid w:val="00E00297"/>
    <w:rsid w:val="00E03E4E"/>
    <w:rsid w:val="00E27651"/>
    <w:rsid w:val="00E3164E"/>
    <w:rsid w:val="00E3428F"/>
    <w:rsid w:val="00E704C9"/>
    <w:rsid w:val="00E762E0"/>
    <w:rsid w:val="00E85183"/>
    <w:rsid w:val="00EB0830"/>
    <w:rsid w:val="00EC350C"/>
    <w:rsid w:val="00EC35D0"/>
    <w:rsid w:val="00EC40D3"/>
    <w:rsid w:val="00EE2BE5"/>
    <w:rsid w:val="00F41F50"/>
    <w:rsid w:val="00F61A89"/>
    <w:rsid w:val="00FB3329"/>
    <w:rsid w:val="00FB398C"/>
    <w:rsid w:val="00FB6DF2"/>
    <w:rsid w:val="00F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4AFA0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89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69589C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F41F50"/>
    <w:pPr>
      <w:suppressAutoHyphens/>
      <w:autoSpaceDN w:val="0"/>
      <w:spacing w:after="200" w:line="276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0E4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customStyle="1" w:styleId="text">
    <w:name w:val="text"/>
    <w:basedOn w:val="Normalny"/>
    <w:rsid w:val="00FB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4794"/>
    <w:rPr>
      <w:i/>
      <w:iCs/>
    </w:rPr>
  </w:style>
  <w:style w:type="character" w:customStyle="1" w:styleId="FontStyle21">
    <w:name w:val="Font Style21"/>
    <w:basedOn w:val="Domylnaczcionkaakapitu"/>
    <w:rsid w:val="00937938"/>
    <w:rPr>
      <w:rFonts w:ascii="Tahoma" w:eastAsia="Tahoma" w:hAnsi="Tahoma" w:cs="Tahoma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1969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Weronika Kardacz (196556)</cp:lastModifiedBy>
  <cp:revision>4</cp:revision>
  <cp:lastPrinted>2024-12-05T07:32:00Z</cp:lastPrinted>
  <dcterms:created xsi:type="dcterms:W3CDTF">2026-02-02T12:16:00Z</dcterms:created>
  <dcterms:modified xsi:type="dcterms:W3CDTF">2026-02-03T11:13:00Z</dcterms:modified>
</cp:coreProperties>
</file>